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D017D" w14:textId="77777777" w:rsidR="002B6DFF" w:rsidRDefault="002B6DFF" w:rsidP="008B686A">
      <w:pPr>
        <w:jc w:val="both"/>
        <w:rPr>
          <w:b/>
          <w:bCs/>
          <w:sz w:val="24"/>
          <w:szCs w:val="24"/>
        </w:rPr>
      </w:pPr>
      <w:r w:rsidRPr="002B6DFF">
        <w:rPr>
          <w:b/>
          <w:bCs/>
          <w:sz w:val="24"/>
          <w:szCs w:val="24"/>
        </w:rPr>
        <w:t>Statistikanõukogu 2024. aasta aruanne</w:t>
      </w:r>
    </w:p>
    <w:p w14:paraId="2F46B876" w14:textId="77777777" w:rsidR="00A873FC" w:rsidRPr="002B6DFF" w:rsidRDefault="00A873FC" w:rsidP="008B686A">
      <w:pPr>
        <w:jc w:val="both"/>
        <w:rPr>
          <w:b/>
          <w:bCs/>
          <w:sz w:val="24"/>
          <w:szCs w:val="24"/>
        </w:rPr>
      </w:pPr>
    </w:p>
    <w:p w14:paraId="034F7EE9" w14:textId="77777777" w:rsidR="00D119D0" w:rsidRPr="00D119D0" w:rsidRDefault="00D119D0" w:rsidP="008B686A">
      <w:pPr>
        <w:numPr>
          <w:ilvl w:val="0"/>
          <w:numId w:val="7"/>
        </w:numPr>
        <w:jc w:val="both"/>
        <w:rPr>
          <w:b/>
          <w:bCs/>
          <w:sz w:val="24"/>
          <w:szCs w:val="24"/>
        </w:rPr>
      </w:pPr>
      <w:r w:rsidRPr="00D119D0">
        <w:rPr>
          <w:b/>
          <w:bCs/>
          <w:sz w:val="24"/>
          <w:szCs w:val="24"/>
        </w:rPr>
        <w:t>Kokkuvõte</w:t>
      </w:r>
    </w:p>
    <w:p w14:paraId="0A830678" w14:textId="358C3DDB" w:rsidR="00693434" w:rsidRDefault="00D119D0" w:rsidP="008B686A">
      <w:pPr>
        <w:jc w:val="both"/>
        <w:rPr>
          <w:sz w:val="24"/>
          <w:szCs w:val="24"/>
        </w:rPr>
      </w:pPr>
      <w:r>
        <w:rPr>
          <w:sz w:val="24"/>
          <w:szCs w:val="24"/>
        </w:rPr>
        <w:t xml:space="preserve">2024. </w:t>
      </w:r>
      <w:r w:rsidRPr="00D119D0">
        <w:rPr>
          <w:sz w:val="24"/>
          <w:szCs w:val="24"/>
        </w:rPr>
        <w:t xml:space="preserve">aastal keskendus Statistikanõukogu Eesti statistikasüsteemi </w:t>
      </w:r>
      <w:r w:rsidRPr="00B84122">
        <w:rPr>
          <w:b/>
          <w:bCs/>
          <w:sz w:val="24"/>
          <w:szCs w:val="24"/>
        </w:rPr>
        <w:t>jätkusuutlikkuse</w:t>
      </w:r>
      <w:r w:rsidRPr="00D119D0">
        <w:rPr>
          <w:sz w:val="24"/>
          <w:szCs w:val="24"/>
        </w:rPr>
        <w:t xml:space="preserve"> ja </w:t>
      </w:r>
      <w:r w:rsidRPr="00B84122">
        <w:rPr>
          <w:b/>
          <w:bCs/>
          <w:sz w:val="24"/>
          <w:szCs w:val="24"/>
        </w:rPr>
        <w:t xml:space="preserve">arenguvõime </w:t>
      </w:r>
      <w:r w:rsidRPr="00D119D0">
        <w:rPr>
          <w:sz w:val="24"/>
          <w:szCs w:val="24"/>
        </w:rPr>
        <w:t xml:space="preserve">tagamisele. </w:t>
      </w:r>
      <w:r w:rsidR="001B0E12">
        <w:rPr>
          <w:sz w:val="24"/>
          <w:szCs w:val="24"/>
        </w:rPr>
        <w:t>Statistikan</w:t>
      </w:r>
      <w:r w:rsidRPr="00D119D0">
        <w:rPr>
          <w:sz w:val="24"/>
          <w:szCs w:val="24"/>
        </w:rPr>
        <w:t>õukogu</w:t>
      </w:r>
      <w:r w:rsidR="001B0E12">
        <w:rPr>
          <w:sz w:val="24"/>
          <w:szCs w:val="24"/>
        </w:rPr>
        <w:t xml:space="preserve"> (edaspidi </w:t>
      </w:r>
      <w:r w:rsidR="001B0E12" w:rsidRPr="001B0E12">
        <w:rPr>
          <w:i/>
          <w:iCs/>
          <w:sz w:val="24"/>
          <w:szCs w:val="24"/>
        </w:rPr>
        <w:t>nõukogu</w:t>
      </w:r>
      <w:r w:rsidR="001B0E12">
        <w:rPr>
          <w:sz w:val="24"/>
          <w:szCs w:val="24"/>
        </w:rPr>
        <w:t>)</w:t>
      </w:r>
      <w:r w:rsidRPr="00D119D0">
        <w:rPr>
          <w:sz w:val="24"/>
          <w:szCs w:val="24"/>
        </w:rPr>
        <w:t xml:space="preserve"> põhiteemadeks olid Statistikaameti ja Eesti Panga statistikatööde kavade hindamine, riikliku statistika seaduse muudatuste arutelu ning Eesti andmehalduse kvaliteedi tõstmine. </w:t>
      </w:r>
      <w:r w:rsidR="00F82479">
        <w:rPr>
          <w:sz w:val="24"/>
          <w:szCs w:val="24"/>
        </w:rPr>
        <w:t>Olulise teemana</w:t>
      </w:r>
      <w:r w:rsidR="00F82479" w:rsidRPr="00F82479">
        <w:rPr>
          <w:sz w:val="24"/>
          <w:szCs w:val="24"/>
        </w:rPr>
        <w:t xml:space="preserve"> pöörati </w:t>
      </w:r>
      <w:r w:rsidR="00F82479">
        <w:rPr>
          <w:sz w:val="24"/>
          <w:szCs w:val="24"/>
        </w:rPr>
        <w:t>t</w:t>
      </w:r>
      <w:r w:rsidR="00A70823">
        <w:rPr>
          <w:sz w:val="24"/>
          <w:szCs w:val="24"/>
        </w:rPr>
        <w:t xml:space="preserve">ähelepanu </w:t>
      </w:r>
      <w:r w:rsidR="00F82479" w:rsidRPr="00F82479">
        <w:rPr>
          <w:sz w:val="24"/>
          <w:szCs w:val="24"/>
        </w:rPr>
        <w:t xml:space="preserve">makromajandusstatistika </w:t>
      </w:r>
      <w:r w:rsidR="00F82479" w:rsidRPr="00F87A28">
        <w:rPr>
          <w:b/>
          <w:bCs/>
          <w:sz w:val="24"/>
          <w:szCs w:val="24"/>
        </w:rPr>
        <w:t>kvaliteedile</w:t>
      </w:r>
      <w:r w:rsidR="00A70823">
        <w:rPr>
          <w:sz w:val="24"/>
          <w:szCs w:val="24"/>
        </w:rPr>
        <w:t xml:space="preserve"> </w:t>
      </w:r>
      <w:r w:rsidR="00A676E2">
        <w:rPr>
          <w:sz w:val="24"/>
          <w:szCs w:val="24"/>
        </w:rPr>
        <w:t>ning</w:t>
      </w:r>
      <w:r w:rsidR="00F82479" w:rsidRPr="00F82479">
        <w:rPr>
          <w:sz w:val="24"/>
          <w:szCs w:val="24"/>
        </w:rPr>
        <w:t xml:space="preserve"> </w:t>
      </w:r>
      <w:r w:rsidR="00C427E8">
        <w:rPr>
          <w:sz w:val="24"/>
          <w:szCs w:val="24"/>
        </w:rPr>
        <w:t xml:space="preserve">riikliku statistika seaduses </w:t>
      </w:r>
      <w:r w:rsidR="002904CE">
        <w:rPr>
          <w:sz w:val="24"/>
          <w:szCs w:val="24"/>
        </w:rPr>
        <w:t xml:space="preserve">muu riikliku statistika </w:t>
      </w:r>
      <w:r w:rsidR="00A676E2">
        <w:rPr>
          <w:sz w:val="24"/>
          <w:szCs w:val="24"/>
        </w:rPr>
        <w:t xml:space="preserve">tegija </w:t>
      </w:r>
      <w:r w:rsidR="002904CE">
        <w:rPr>
          <w:sz w:val="24"/>
          <w:szCs w:val="24"/>
        </w:rPr>
        <w:t>määratl</w:t>
      </w:r>
      <w:r w:rsidR="00C427E8">
        <w:rPr>
          <w:sz w:val="24"/>
          <w:szCs w:val="24"/>
        </w:rPr>
        <w:t>emisele</w:t>
      </w:r>
      <w:r w:rsidR="00A676E2">
        <w:rPr>
          <w:sz w:val="24"/>
          <w:szCs w:val="24"/>
        </w:rPr>
        <w:t xml:space="preserve"> ja sellega</w:t>
      </w:r>
      <w:r w:rsidR="002904CE">
        <w:rPr>
          <w:sz w:val="24"/>
          <w:szCs w:val="24"/>
        </w:rPr>
        <w:t xml:space="preserve"> koos</w:t>
      </w:r>
      <w:r w:rsidR="00F82479" w:rsidRPr="00F82479">
        <w:rPr>
          <w:sz w:val="24"/>
          <w:szCs w:val="24"/>
        </w:rPr>
        <w:t xml:space="preserve"> tervisestatistika korralduse probleemi</w:t>
      </w:r>
      <w:r w:rsidR="002904CE">
        <w:rPr>
          <w:sz w:val="24"/>
          <w:szCs w:val="24"/>
        </w:rPr>
        <w:t xml:space="preserve"> lahend</w:t>
      </w:r>
      <w:r w:rsidR="00A676E2">
        <w:rPr>
          <w:sz w:val="24"/>
          <w:szCs w:val="24"/>
        </w:rPr>
        <w:t>amisele</w:t>
      </w:r>
      <w:r w:rsidR="00F82479" w:rsidRPr="00F82479">
        <w:rPr>
          <w:sz w:val="24"/>
          <w:szCs w:val="24"/>
        </w:rPr>
        <w:t>.</w:t>
      </w:r>
    </w:p>
    <w:p w14:paraId="2DD186D0" w14:textId="7E14B11E" w:rsidR="005C0571" w:rsidRDefault="00A70823" w:rsidP="008B686A">
      <w:pPr>
        <w:jc w:val="both"/>
        <w:rPr>
          <w:sz w:val="24"/>
          <w:szCs w:val="24"/>
        </w:rPr>
      </w:pPr>
      <w:r w:rsidRPr="00D119D0">
        <w:rPr>
          <w:sz w:val="24"/>
          <w:szCs w:val="24"/>
        </w:rPr>
        <w:t xml:space="preserve">Nõukogu rõhutas vajadust </w:t>
      </w:r>
      <w:r w:rsidRPr="00AA09C0">
        <w:rPr>
          <w:b/>
          <w:bCs/>
          <w:sz w:val="24"/>
          <w:szCs w:val="24"/>
        </w:rPr>
        <w:t>parandada andmehalduse korraldust</w:t>
      </w:r>
      <w:r w:rsidRPr="00D119D0">
        <w:rPr>
          <w:sz w:val="24"/>
          <w:szCs w:val="24"/>
        </w:rPr>
        <w:t xml:space="preserve"> ja tõhustada andmekasutust</w:t>
      </w:r>
      <w:r>
        <w:rPr>
          <w:sz w:val="24"/>
          <w:szCs w:val="24"/>
        </w:rPr>
        <w:t xml:space="preserve"> olemasolevatest allikatest</w:t>
      </w:r>
      <w:r w:rsidRPr="00D119D0">
        <w:rPr>
          <w:sz w:val="24"/>
          <w:szCs w:val="24"/>
        </w:rPr>
        <w:t xml:space="preserve"> statistika tegemisel</w:t>
      </w:r>
      <w:r>
        <w:rPr>
          <w:sz w:val="24"/>
          <w:szCs w:val="24"/>
        </w:rPr>
        <w:t>, et tagada</w:t>
      </w:r>
      <w:r w:rsidR="005C0571">
        <w:rPr>
          <w:sz w:val="24"/>
          <w:szCs w:val="24"/>
        </w:rPr>
        <w:t xml:space="preserve"> pikemas vaates</w:t>
      </w:r>
      <w:r>
        <w:rPr>
          <w:sz w:val="24"/>
          <w:szCs w:val="24"/>
        </w:rPr>
        <w:t xml:space="preserve"> asjakohane </w:t>
      </w:r>
      <w:r w:rsidR="0043785A">
        <w:rPr>
          <w:sz w:val="24"/>
          <w:szCs w:val="24"/>
        </w:rPr>
        <w:t xml:space="preserve">(sh arvestab muutustega ühiskonnas) </w:t>
      </w:r>
      <w:r>
        <w:rPr>
          <w:sz w:val="24"/>
          <w:szCs w:val="24"/>
        </w:rPr>
        <w:t>ning kvaliteetne riiklik statistika</w:t>
      </w:r>
      <w:r w:rsidRPr="00D119D0">
        <w:rPr>
          <w:sz w:val="24"/>
          <w:szCs w:val="24"/>
        </w:rPr>
        <w:t>.</w:t>
      </w:r>
      <w:r w:rsidR="00177E50">
        <w:rPr>
          <w:sz w:val="24"/>
          <w:szCs w:val="24"/>
        </w:rPr>
        <w:t xml:space="preserve"> Seejuures </w:t>
      </w:r>
      <w:r w:rsidR="00AA09C0">
        <w:rPr>
          <w:sz w:val="24"/>
          <w:szCs w:val="24"/>
        </w:rPr>
        <w:t>on nõukogu hinnangul oluline</w:t>
      </w:r>
      <w:r>
        <w:rPr>
          <w:sz w:val="24"/>
          <w:szCs w:val="24"/>
        </w:rPr>
        <w:t xml:space="preserve"> </w:t>
      </w:r>
      <w:r w:rsidR="00AA09C0" w:rsidRPr="00177E50">
        <w:rPr>
          <w:sz w:val="24"/>
          <w:szCs w:val="24"/>
        </w:rPr>
        <w:t xml:space="preserve">ressursside optimeerimiseks </w:t>
      </w:r>
      <w:r w:rsidR="00243471">
        <w:rPr>
          <w:sz w:val="24"/>
          <w:szCs w:val="24"/>
        </w:rPr>
        <w:t xml:space="preserve">ka edaspidi </w:t>
      </w:r>
      <w:r w:rsidR="00AA09C0" w:rsidRPr="00AA09C0">
        <w:rPr>
          <w:b/>
          <w:bCs/>
          <w:sz w:val="24"/>
          <w:szCs w:val="24"/>
        </w:rPr>
        <w:t>vähendada</w:t>
      </w:r>
      <w:r w:rsidR="00AA09C0" w:rsidRPr="00177E50">
        <w:rPr>
          <w:sz w:val="24"/>
          <w:szCs w:val="24"/>
        </w:rPr>
        <w:t xml:space="preserve"> andmekogumisega kaasnevat </w:t>
      </w:r>
      <w:r w:rsidR="00AA09C0" w:rsidRPr="00AA09C0">
        <w:rPr>
          <w:b/>
          <w:bCs/>
          <w:sz w:val="24"/>
          <w:szCs w:val="24"/>
        </w:rPr>
        <w:t>halduskoormust</w:t>
      </w:r>
      <w:r w:rsidR="00AA09C0">
        <w:rPr>
          <w:b/>
          <w:bCs/>
          <w:sz w:val="24"/>
          <w:szCs w:val="24"/>
        </w:rPr>
        <w:t>.</w:t>
      </w:r>
      <w:r w:rsidR="00852A3A" w:rsidRPr="00852A3A">
        <w:t xml:space="preserve"> </w:t>
      </w:r>
      <w:r w:rsidR="00852A3A" w:rsidRPr="00695130">
        <w:rPr>
          <w:sz w:val="24"/>
          <w:szCs w:val="24"/>
        </w:rPr>
        <w:t>Uute, sh eravalduses olevate andmete kasutuselevõt</w:t>
      </w:r>
      <w:r w:rsidR="00695130" w:rsidRPr="00695130">
        <w:rPr>
          <w:sz w:val="24"/>
          <w:szCs w:val="24"/>
        </w:rPr>
        <w:t xml:space="preserve">t eeldab nii õiguslikke kui tehnilisi lahendusi. </w:t>
      </w:r>
      <w:r w:rsidR="0043785A">
        <w:rPr>
          <w:sz w:val="24"/>
          <w:szCs w:val="24"/>
        </w:rPr>
        <w:t xml:space="preserve">Nõukogu hinnangul on </w:t>
      </w:r>
      <w:r w:rsidR="005C1EB6">
        <w:rPr>
          <w:sz w:val="24"/>
          <w:szCs w:val="24"/>
        </w:rPr>
        <w:t>oluline edaspidi arvestada riikliku statistika tegemisel tehisintellekti võimalustega, kuid ka sellest tulenevate ootuste ja väljakutsetega</w:t>
      </w:r>
      <w:r w:rsidR="00243471">
        <w:rPr>
          <w:sz w:val="24"/>
          <w:szCs w:val="24"/>
        </w:rPr>
        <w:t>.</w:t>
      </w:r>
    </w:p>
    <w:p w14:paraId="581F4C7D" w14:textId="2E988FCD" w:rsidR="00D119D0" w:rsidRDefault="00F82A73" w:rsidP="008B686A">
      <w:pPr>
        <w:jc w:val="both"/>
        <w:rPr>
          <w:sz w:val="24"/>
          <w:szCs w:val="24"/>
        </w:rPr>
      </w:pPr>
      <w:r>
        <w:rPr>
          <w:sz w:val="24"/>
          <w:szCs w:val="24"/>
        </w:rPr>
        <w:t>Nii rahvusvaheliste kui riigi statistika vajaduste</w:t>
      </w:r>
      <w:r w:rsidR="007210AB">
        <w:rPr>
          <w:sz w:val="24"/>
          <w:szCs w:val="24"/>
        </w:rPr>
        <w:t xml:space="preserve"> täitmis</w:t>
      </w:r>
      <w:r w:rsidR="001C6140">
        <w:rPr>
          <w:sz w:val="24"/>
          <w:szCs w:val="24"/>
        </w:rPr>
        <w:t>eks</w:t>
      </w:r>
      <w:r w:rsidR="007210AB">
        <w:rPr>
          <w:sz w:val="24"/>
          <w:szCs w:val="24"/>
        </w:rPr>
        <w:t xml:space="preserve"> on oluline</w:t>
      </w:r>
      <w:r w:rsidR="00B36410">
        <w:rPr>
          <w:sz w:val="24"/>
          <w:szCs w:val="24"/>
        </w:rPr>
        <w:t xml:space="preserve"> tagada</w:t>
      </w:r>
      <w:r w:rsidR="007210AB">
        <w:rPr>
          <w:sz w:val="24"/>
          <w:szCs w:val="24"/>
        </w:rPr>
        <w:t xml:space="preserve"> </w:t>
      </w:r>
      <w:r w:rsidR="00D119D0" w:rsidRPr="00D119D0">
        <w:rPr>
          <w:sz w:val="24"/>
          <w:szCs w:val="24"/>
        </w:rPr>
        <w:t>Eesti statistika</w:t>
      </w:r>
      <w:r w:rsidR="007210AB">
        <w:rPr>
          <w:sz w:val="24"/>
          <w:szCs w:val="24"/>
        </w:rPr>
        <w:t xml:space="preserve"> </w:t>
      </w:r>
      <w:r w:rsidR="00D119D0" w:rsidRPr="00D119D0">
        <w:rPr>
          <w:sz w:val="24"/>
          <w:szCs w:val="24"/>
        </w:rPr>
        <w:t>jätkusuutlikkus</w:t>
      </w:r>
      <w:r w:rsidR="00943C5D">
        <w:rPr>
          <w:sz w:val="24"/>
          <w:szCs w:val="24"/>
        </w:rPr>
        <w:t>, kuid mis eeldab piisavate rahaliste vahendite olemasolu.</w:t>
      </w:r>
    </w:p>
    <w:p w14:paraId="43C62C87" w14:textId="77777777" w:rsidR="00D119D0" w:rsidRPr="00D119D0" w:rsidRDefault="00D119D0" w:rsidP="008B686A">
      <w:pPr>
        <w:numPr>
          <w:ilvl w:val="0"/>
          <w:numId w:val="8"/>
        </w:numPr>
        <w:jc w:val="both"/>
        <w:rPr>
          <w:b/>
          <w:bCs/>
          <w:sz w:val="24"/>
          <w:szCs w:val="24"/>
        </w:rPr>
      </w:pPr>
      <w:r w:rsidRPr="00D119D0">
        <w:rPr>
          <w:b/>
          <w:bCs/>
          <w:sz w:val="24"/>
          <w:szCs w:val="24"/>
        </w:rPr>
        <w:t>Statistikasüsteem</w:t>
      </w:r>
    </w:p>
    <w:p w14:paraId="24A71E12" w14:textId="77777777" w:rsidR="00D119D0" w:rsidRPr="00D119D0" w:rsidRDefault="00D119D0" w:rsidP="008B686A">
      <w:pPr>
        <w:jc w:val="both"/>
        <w:rPr>
          <w:b/>
          <w:bCs/>
          <w:sz w:val="24"/>
          <w:szCs w:val="24"/>
        </w:rPr>
      </w:pPr>
      <w:r w:rsidRPr="00D119D0">
        <w:rPr>
          <w:b/>
          <w:bCs/>
          <w:sz w:val="24"/>
          <w:szCs w:val="24"/>
        </w:rPr>
        <w:t>2.1 Statistikaameti tehtav riiklik statistika</w:t>
      </w:r>
    </w:p>
    <w:p w14:paraId="4ED4BED1" w14:textId="317C3B2E" w:rsidR="008C14EC" w:rsidRDefault="00D119D0" w:rsidP="008B686A">
      <w:pPr>
        <w:jc w:val="both"/>
        <w:rPr>
          <w:sz w:val="24"/>
          <w:szCs w:val="24"/>
        </w:rPr>
      </w:pPr>
      <w:r w:rsidRPr="00D119D0">
        <w:rPr>
          <w:sz w:val="24"/>
          <w:szCs w:val="24"/>
        </w:rPr>
        <w:t xml:space="preserve">Statistikanõukogu käsitles põhjalikult Statistikaameti 2025–2029 statistikatööde programmi. Nõukogu hinnangul on oluline, et programm oleks paindlik ning võimaldaks vajadusel kohandada statistikatöid andmekasutajate muutuvatele vajadustele. </w:t>
      </w:r>
      <w:r w:rsidR="001B0E12">
        <w:rPr>
          <w:sz w:val="24"/>
          <w:szCs w:val="24"/>
        </w:rPr>
        <w:t>N</w:t>
      </w:r>
      <w:r w:rsidR="008C14EC" w:rsidRPr="008C14EC">
        <w:rPr>
          <w:sz w:val="24"/>
          <w:szCs w:val="24"/>
        </w:rPr>
        <w:t xml:space="preserve">õukogu </w:t>
      </w:r>
      <w:r w:rsidR="00B16524">
        <w:rPr>
          <w:sz w:val="24"/>
          <w:szCs w:val="24"/>
        </w:rPr>
        <w:t>hinnangul on</w:t>
      </w:r>
      <w:r w:rsidR="008C14EC" w:rsidRPr="008C14EC">
        <w:rPr>
          <w:sz w:val="24"/>
          <w:szCs w:val="24"/>
        </w:rPr>
        <w:t xml:space="preserve"> oluline ressursside optimeerimiseks </w:t>
      </w:r>
      <w:r w:rsidR="00087FE6">
        <w:rPr>
          <w:sz w:val="24"/>
          <w:szCs w:val="24"/>
        </w:rPr>
        <w:t>ka edaspidi</w:t>
      </w:r>
      <w:r w:rsidR="008C14EC" w:rsidRPr="008C14EC">
        <w:rPr>
          <w:sz w:val="24"/>
          <w:szCs w:val="24"/>
        </w:rPr>
        <w:t xml:space="preserve"> vähendada andmekogumisega kaasnevat halduskoormust</w:t>
      </w:r>
      <w:r w:rsidR="00087FE6">
        <w:rPr>
          <w:sz w:val="24"/>
          <w:szCs w:val="24"/>
        </w:rPr>
        <w:t xml:space="preserve">, kuid samas pöörata tähelepanu andmekogumise metoodikast tulenevate aegridade katkemise võimalikkusele. </w:t>
      </w:r>
    </w:p>
    <w:p w14:paraId="3A396903" w14:textId="347A31C9" w:rsidR="00D119D0" w:rsidRPr="00D119D0" w:rsidRDefault="00D119D0" w:rsidP="008B686A">
      <w:pPr>
        <w:jc w:val="both"/>
        <w:rPr>
          <w:sz w:val="24"/>
          <w:szCs w:val="24"/>
        </w:rPr>
      </w:pPr>
      <w:r w:rsidRPr="00D119D0">
        <w:rPr>
          <w:sz w:val="24"/>
          <w:szCs w:val="24"/>
        </w:rPr>
        <w:t>2024. aastal moodustas Euroopa Liidu õigusaktide alusel planeeritavate tööde maksumus 93% kogu statistikatööde maksumusest, rõhutades vajadust hoida tasakaalu EL nõuete ja riigisiseste vajaduste vahel.</w:t>
      </w:r>
    </w:p>
    <w:p w14:paraId="477E7513" w14:textId="61264028" w:rsidR="00D119D0" w:rsidRPr="00D119D0" w:rsidRDefault="00D119D0" w:rsidP="008B686A">
      <w:pPr>
        <w:jc w:val="both"/>
        <w:rPr>
          <w:sz w:val="24"/>
          <w:szCs w:val="24"/>
        </w:rPr>
      </w:pPr>
      <w:r w:rsidRPr="00D119D0">
        <w:rPr>
          <w:sz w:val="24"/>
          <w:szCs w:val="24"/>
        </w:rPr>
        <w:t xml:space="preserve">Erilist tähelepanu pöörati Statistikaameti rahastamisele ja </w:t>
      </w:r>
      <w:r w:rsidRPr="00A23BC3">
        <w:rPr>
          <w:b/>
          <w:bCs/>
          <w:sz w:val="24"/>
          <w:szCs w:val="24"/>
        </w:rPr>
        <w:t>riikliku statistika tootmiseks vajalike investeeringute jätkusuutlikkusele</w:t>
      </w:r>
      <w:r w:rsidRPr="00D119D0">
        <w:rPr>
          <w:sz w:val="24"/>
          <w:szCs w:val="24"/>
        </w:rPr>
        <w:t xml:space="preserve">. Nõukogu juhtis tähelepanu, et kavandatavad riigieelarvelised </w:t>
      </w:r>
      <w:r w:rsidRPr="00A23BC3">
        <w:rPr>
          <w:b/>
          <w:bCs/>
          <w:sz w:val="24"/>
          <w:szCs w:val="24"/>
        </w:rPr>
        <w:t>kärped võivad mõjutada statistika kvaliteeti</w:t>
      </w:r>
      <w:r w:rsidRPr="00D119D0">
        <w:rPr>
          <w:sz w:val="24"/>
          <w:szCs w:val="24"/>
        </w:rPr>
        <w:t xml:space="preserve"> ja </w:t>
      </w:r>
      <w:r w:rsidR="001B0E12">
        <w:rPr>
          <w:sz w:val="24"/>
          <w:szCs w:val="24"/>
        </w:rPr>
        <w:t>Statistika</w:t>
      </w:r>
      <w:r w:rsidRPr="00D119D0">
        <w:rPr>
          <w:sz w:val="24"/>
          <w:szCs w:val="24"/>
        </w:rPr>
        <w:t xml:space="preserve">ameti </w:t>
      </w:r>
      <w:r w:rsidRPr="00A23BC3">
        <w:rPr>
          <w:b/>
          <w:bCs/>
          <w:sz w:val="24"/>
          <w:szCs w:val="24"/>
        </w:rPr>
        <w:t>suutlikkust</w:t>
      </w:r>
      <w:r w:rsidRPr="00D119D0">
        <w:rPr>
          <w:sz w:val="24"/>
          <w:szCs w:val="24"/>
        </w:rPr>
        <w:t xml:space="preserve"> </w:t>
      </w:r>
      <w:r w:rsidRPr="00A23BC3">
        <w:rPr>
          <w:b/>
          <w:bCs/>
          <w:sz w:val="24"/>
          <w:szCs w:val="24"/>
        </w:rPr>
        <w:t>täita</w:t>
      </w:r>
      <w:r w:rsidRPr="00D119D0">
        <w:rPr>
          <w:sz w:val="24"/>
          <w:szCs w:val="24"/>
        </w:rPr>
        <w:t xml:space="preserve"> Euroopa Liidu õigusaktidest tulenevaid </w:t>
      </w:r>
      <w:r w:rsidRPr="00A23BC3">
        <w:rPr>
          <w:b/>
          <w:bCs/>
          <w:sz w:val="24"/>
          <w:szCs w:val="24"/>
        </w:rPr>
        <w:t>uusi kohustusi</w:t>
      </w:r>
      <w:r w:rsidRPr="00D119D0">
        <w:rPr>
          <w:sz w:val="24"/>
          <w:szCs w:val="24"/>
        </w:rPr>
        <w:t xml:space="preserve">, näiteks keskkonnaarvepidamise ja rahvastikustatistika uue määruse rakendamist. Samuti arutati väliskaubandusstatistika kogumise olulist muudatust, </w:t>
      </w:r>
      <w:r w:rsidRPr="00D119D0">
        <w:rPr>
          <w:sz w:val="24"/>
          <w:szCs w:val="24"/>
        </w:rPr>
        <w:lastRenderedPageBreak/>
        <w:t>mille tulemusena vähendatakse</w:t>
      </w:r>
      <w:r w:rsidR="00E247B8">
        <w:rPr>
          <w:sz w:val="24"/>
          <w:szCs w:val="24"/>
        </w:rPr>
        <w:t xml:space="preserve"> statistikast tulenevat</w:t>
      </w:r>
      <w:r w:rsidRPr="00D119D0">
        <w:rPr>
          <w:sz w:val="24"/>
          <w:szCs w:val="24"/>
        </w:rPr>
        <w:t xml:space="preserve"> ettevõtete halduskoormust ligikaudu </w:t>
      </w:r>
      <w:r w:rsidR="00E247B8">
        <w:rPr>
          <w:sz w:val="24"/>
          <w:szCs w:val="24"/>
        </w:rPr>
        <w:t>30%</w:t>
      </w:r>
      <w:r w:rsidRPr="00D119D0">
        <w:rPr>
          <w:sz w:val="24"/>
          <w:szCs w:val="24"/>
        </w:rPr>
        <w:t xml:space="preserve"> võrra aastas.</w:t>
      </w:r>
      <w:r w:rsidR="00FF2ACA" w:rsidRPr="00FF2ACA">
        <w:t xml:space="preserve"> </w:t>
      </w:r>
      <w:r w:rsidR="00FF2ACA" w:rsidRPr="00862806">
        <w:rPr>
          <w:sz w:val="24"/>
          <w:szCs w:val="24"/>
        </w:rPr>
        <w:t>Seejuures rõhutas nõukogu, et eelarve ressursside kokkuhoiu</w:t>
      </w:r>
      <w:r w:rsidR="00B01217" w:rsidRPr="00862806">
        <w:rPr>
          <w:sz w:val="24"/>
          <w:szCs w:val="24"/>
        </w:rPr>
        <w:t xml:space="preserve"> tingimustes on eriti oluline </w:t>
      </w:r>
      <w:r w:rsidR="00862806">
        <w:rPr>
          <w:sz w:val="24"/>
          <w:szCs w:val="24"/>
        </w:rPr>
        <w:t>valdkondadega koostöös hinnata</w:t>
      </w:r>
      <w:r w:rsidR="00E44972" w:rsidRPr="00862806">
        <w:rPr>
          <w:sz w:val="24"/>
          <w:szCs w:val="24"/>
        </w:rPr>
        <w:t xml:space="preserve"> </w:t>
      </w:r>
      <w:r w:rsidR="003C365B" w:rsidRPr="00862806">
        <w:rPr>
          <w:sz w:val="24"/>
          <w:szCs w:val="24"/>
        </w:rPr>
        <w:t xml:space="preserve">mõju Statistikaametile ja eelarvele </w:t>
      </w:r>
      <w:r w:rsidR="00FF2ACA" w:rsidRPr="00862806">
        <w:rPr>
          <w:sz w:val="24"/>
          <w:szCs w:val="24"/>
        </w:rPr>
        <w:t>enne</w:t>
      </w:r>
      <w:r w:rsidR="00E44972" w:rsidRPr="00862806">
        <w:rPr>
          <w:sz w:val="24"/>
          <w:szCs w:val="24"/>
        </w:rPr>
        <w:t xml:space="preserve"> u</w:t>
      </w:r>
      <w:r w:rsidR="00862806" w:rsidRPr="00862806">
        <w:rPr>
          <w:sz w:val="24"/>
          <w:szCs w:val="24"/>
        </w:rPr>
        <w:t>ute</w:t>
      </w:r>
      <w:r w:rsidR="00E44972" w:rsidRPr="00862806">
        <w:rPr>
          <w:sz w:val="24"/>
          <w:szCs w:val="24"/>
        </w:rPr>
        <w:t xml:space="preserve"> statistikatöö</w:t>
      </w:r>
      <w:r w:rsidR="00862806" w:rsidRPr="00862806">
        <w:rPr>
          <w:sz w:val="24"/>
          <w:szCs w:val="24"/>
        </w:rPr>
        <w:t>de</w:t>
      </w:r>
      <w:r w:rsidR="00E44972" w:rsidRPr="00862806">
        <w:rPr>
          <w:sz w:val="24"/>
          <w:szCs w:val="24"/>
        </w:rPr>
        <w:t xml:space="preserve"> või uu</w:t>
      </w:r>
      <w:r w:rsidR="00862806" w:rsidRPr="00862806">
        <w:rPr>
          <w:sz w:val="24"/>
          <w:szCs w:val="24"/>
        </w:rPr>
        <w:t xml:space="preserve">te </w:t>
      </w:r>
      <w:r w:rsidR="00E44972" w:rsidRPr="00862806">
        <w:rPr>
          <w:sz w:val="24"/>
          <w:szCs w:val="24"/>
        </w:rPr>
        <w:t>väljundnäitaj</w:t>
      </w:r>
      <w:r w:rsidR="00862806" w:rsidRPr="00862806">
        <w:rPr>
          <w:sz w:val="24"/>
          <w:szCs w:val="24"/>
        </w:rPr>
        <w:t xml:space="preserve">ate kehtestamist </w:t>
      </w:r>
      <w:r w:rsidR="00FF2ACA" w:rsidRPr="00862806">
        <w:rPr>
          <w:sz w:val="24"/>
          <w:szCs w:val="24"/>
        </w:rPr>
        <w:t>EL määruste ja muude õigusaktidega</w:t>
      </w:r>
      <w:r w:rsidR="00B01217" w:rsidRPr="00862806">
        <w:rPr>
          <w:sz w:val="24"/>
          <w:szCs w:val="24"/>
        </w:rPr>
        <w:t>.</w:t>
      </w:r>
    </w:p>
    <w:p w14:paraId="595E43B3" w14:textId="77777777" w:rsidR="00D119D0" w:rsidRPr="00D119D0" w:rsidRDefault="00D119D0" w:rsidP="008B686A">
      <w:pPr>
        <w:jc w:val="both"/>
        <w:rPr>
          <w:b/>
          <w:bCs/>
          <w:sz w:val="24"/>
          <w:szCs w:val="24"/>
        </w:rPr>
      </w:pPr>
      <w:r w:rsidRPr="00D119D0">
        <w:rPr>
          <w:b/>
          <w:bCs/>
          <w:sz w:val="24"/>
          <w:szCs w:val="24"/>
        </w:rPr>
        <w:t>2.2 Eesti Panga tehtav riiklik statistika</w:t>
      </w:r>
    </w:p>
    <w:p w14:paraId="10581627" w14:textId="77777777" w:rsidR="00D119D0" w:rsidRDefault="00D119D0" w:rsidP="008B686A">
      <w:pPr>
        <w:jc w:val="both"/>
        <w:rPr>
          <w:sz w:val="24"/>
          <w:szCs w:val="24"/>
        </w:rPr>
      </w:pPr>
      <w:r w:rsidRPr="00D119D0">
        <w:rPr>
          <w:sz w:val="24"/>
          <w:szCs w:val="24"/>
        </w:rPr>
        <w:t xml:space="preserve">Nõukogu sai regulaarselt ülevaateid Eesti Panga statistikatöödest ning peamistest arendusprojektidest, nagu ATLAS ja integreeritud aruandlusraamistik </w:t>
      </w:r>
      <w:proofErr w:type="spellStart"/>
      <w:r w:rsidRPr="00D119D0">
        <w:rPr>
          <w:sz w:val="24"/>
          <w:szCs w:val="24"/>
        </w:rPr>
        <w:t>IReF</w:t>
      </w:r>
      <w:proofErr w:type="spellEnd"/>
      <w:r w:rsidRPr="00D119D0">
        <w:rPr>
          <w:sz w:val="24"/>
          <w:szCs w:val="24"/>
        </w:rPr>
        <w:t>. Eraldi märgiti ära Eesti leibkondade finantskäitumise ja tarbimisharjumuste uuringu läbiviimist, mis on oluline sisend riikliku statistika tegemiseks. Jätkusid ka uute statistikastandardite (NACE/EMTAK, SNA 2025/ESA, BPM7) ettevalmistused.</w:t>
      </w:r>
    </w:p>
    <w:p w14:paraId="1C935794" w14:textId="77777777" w:rsidR="00A873FC" w:rsidRPr="00D119D0" w:rsidRDefault="00A873FC" w:rsidP="008B686A">
      <w:pPr>
        <w:jc w:val="both"/>
        <w:rPr>
          <w:sz w:val="24"/>
          <w:szCs w:val="24"/>
        </w:rPr>
      </w:pPr>
    </w:p>
    <w:p w14:paraId="1E568DC4" w14:textId="77777777" w:rsidR="00D119D0" w:rsidRPr="00D119D0" w:rsidRDefault="00D119D0" w:rsidP="008B686A">
      <w:pPr>
        <w:numPr>
          <w:ilvl w:val="0"/>
          <w:numId w:val="9"/>
        </w:numPr>
        <w:jc w:val="both"/>
        <w:rPr>
          <w:b/>
          <w:bCs/>
          <w:sz w:val="24"/>
          <w:szCs w:val="24"/>
        </w:rPr>
      </w:pPr>
      <w:r w:rsidRPr="00D119D0">
        <w:rPr>
          <w:b/>
          <w:bCs/>
          <w:sz w:val="24"/>
          <w:szCs w:val="24"/>
        </w:rPr>
        <w:t>Statistikaalane õigusloome</w:t>
      </w:r>
    </w:p>
    <w:p w14:paraId="26907964" w14:textId="51B25565" w:rsidR="00E247B8" w:rsidRPr="00E247B8" w:rsidRDefault="00D119D0" w:rsidP="008B686A">
      <w:pPr>
        <w:jc w:val="both"/>
        <w:rPr>
          <w:sz w:val="24"/>
          <w:szCs w:val="24"/>
        </w:rPr>
      </w:pPr>
      <w:r w:rsidRPr="00D119D0">
        <w:rPr>
          <w:sz w:val="24"/>
          <w:szCs w:val="24"/>
        </w:rPr>
        <w:t xml:space="preserve">Nõukogu käsitles põhjalikult riikliku statistika seaduse muutmise vajadusi, </w:t>
      </w:r>
      <w:r w:rsidR="002058D6">
        <w:rPr>
          <w:sz w:val="24"/>
          <w:szCs w:val="24"/>
        </w:rPr>
        <w:t xml:space="preserve">millest olulisema mõjuga </w:t>
      </w:r>
      <w:r w:rsidR="003B4BDD">
        <w:rPr>
          <w:sz w:val="24"/>
          <w:szCs w:val="24"/>
        </w:rPr>
        <w:t xml:space="preserve">on </w:t>
      </w:r>
      <w:r w:rsidR="003B4BDD" w:rsidRPr="00A23BC3">
        <w:rPr>
          <w:b/>
          <w:bCs/>
          <w:sz w:val="24"/>
          <w:szCs w:val="24"/>
        </w:rPr>
        <w:t>muu riikliku statistika tegija määratl</w:t>
      </w:r>
      <w:r w:rsidR="008F34EC" w:rsidRPr="00A23BC3">
        <w:rPr>
          <w:b/>
          <w:bCs/>
          <w:sz w:val="24"/>
          <w:szCs w:val="24"/>
        </w:rPr>
        <w:t xml:space="preserve">use </w:t>
      </w:r>
      <w:r w:rsidR="00CB338A" w:rsidRPr="00A23BC3">
        <w:rPr>
          <w:b/>
          <w:bCs/>
          <w:sz w:val="24"/>
          <w:szCs w:val="24"/>
        </w:rPr>
        <w:t xml:space="preserve">lisandumine </w:t>
      </w:r>
      <w:r w:rsidR="00CB338A">
        <w:rPr>
          <w:sz w:val="24"/>
          <w:szCs w:val="24"/>
        </w:rPr>
        <w:t>Eesti riikliku statistika süsteemi</w:t>
      </w:r>
      <w:r w:rsidR="008F34EC">
        <w:rPr>
          <w:sz w:val="24"/>
          <w:szCs w:val="24"/>
        </w:rPr>
        <w:t xml:space="preserve">, </w:t>
      </w:r>
      <w:r w:rsidR="00305687">
        <w:rPr>
          <w:sz w:val="24"/>
          <w:szCs w:val="24"/>
        </w:rPr>
        <w:t>kuid ka terviklikuma andmehaldussüsteemi tagamine</w:t>
      </w:r>
      <w:r w:rsidR="003B4BDD">
        <w:rPr>
          <w:sz w:val="24"/>
          <w:szCs w:val="24"/>
        </w:rPr>
        <w:t xml:space="preserve">. </w:t>
      </w:r>
      <w:r w:rsidR="00305687">
        <w:rPr>
          <w:sz w:val="24"/>
          <w:szCs w:val="24"/>
        </w:rPr>
        <w:t xml:space="preserve">Muu riikliku statistika tegija </w:t>
      </w:r>
      <w:r w:rsidR="00591E53">
        <w:rPr>
          <w:sz w:val="24"/>
          <w:szCs w:val="24"/>
        </w:rPr>
        <w:t xml:space="preserve">määratlemine on </w:t>
      </w:r>
      <w:r w:rsidR="00EE68BD">
        <w:rPr>
          <w:sz w:val="24"/>
          <w:szCs w:val="24"/>
        </w:rPr>
        <w:t xml:space="preserve">üheks </w:t>
      </w:r>
      <w:r w:rsidR="000250AC">
        <w:rPr>
          <w:sz w:val="24"/>
          <w:szCs w:val="24"/>
        </w:rPr>
        <w:t xml:space="preserve">võimalikuks lahenduseks </w:t>
      </w:r>
      <w:r w:rsidRPr="00D119D0">
        <w:rPr>
          <w:sz w:val="24"/>
          <w:szCs w:val="24"/>
        </w:rPr>
        <w:t>tervisestatistika institutsionaalse korralduse probleem</w:t>
      </w:r>
      <w:r w:rsidR="00EE68BD">
        <w:rPr>
          <w:sz w:val="24"/>
          <w:szCs w:val="24"/>
        </w:rPr>
        <w:t>i lahendamis</w:t>
      </w:r>
      <w:r w:rsidR="000250AC">
        <w:rPr>
          <w:sz w:val="24"/>
          <w:szCs w:val="24"/>
        </w:rPr>
        <w:t>el</w:t>
      </w:r>
      <w:r w:rsidR="00EE2384">
        <w:rPr>
          <w:sz w:val="24"/>
          <w:szCs w:val="24"/>
        </w:rPr>
        <w:t>, et tagada selle vastavus Euroopa Liidu nõuetele (</w:t>
      </w:r>
      <w:r w:rsidR="002F7DE4" w:rsidRPr="00A23BC3">
        <w:rPr>
          <w:b/>
          <w:bCs/>
          <w:sz w:val="24"/>
          <w:szCs w:val="24"/>
        </w:rPr>
        <w:t>tervisestatistika</w:t>
      </w:r>
      <w:r w:rsidR="00EE2384" w:rsidRPr="00A23BC3">
        <w:rPr>
          <w:b/>
          <w:bCs/>
          <w:sz w:val="24"/>
          <w:szCs w:val="24"/>
        </w:rPr>
        <w:t xml:space="preserve"> käsitlemine</w:t>
      </w:r>
      <w:r w:rsidR="002F7DE4" w:rsidRPr="00A23BC3">
        <w:rPr>
          <w:b/>
          <w:bCs/>
          <w:sz w:val="24"/>
          <w:szCs w:val="24"/>
        </w:rPr>
        <w:t xml:space="preserve"> </w:t>
      </w:r>
      <w:r w:rsidRPr="00A23BC3">
        <w:rPr>
          <w:b/>
          <w:bCs/>
          <w:sz w:val="24"/>
          <w:szCs w:val="24"/>
        </w:rPr>
        <w:t>riikliku statistikana</w:t>
      </w:r>
      <w:r w:rsidR="000250AC">
        <w:rPr>
          <w:sz w:val="24"/>
          <w:szCs w:val="24"/>
        </w:rPr>
        <w:t xml:space="preserve"> </w:t>
      </w:r>
      <w:r w:rsidR="00B7345C">
        <w:rPr>
          <w:sz w:val="24"/>
          <w:szCs w:val="24"/>
        </w:rPr>
        <w:t xml:space="preserve">ning selle tegija </w:t>
      </w:r>
      <w:r w:rsidR="000250AC">
        <w:rPr>
          <w:sz w:val="24"/>
          <w:szCs w:val="24"/>
        </w:rPr>
        <w:t>määratlemi</w:t>
      </w:r>
      <w:r w:rsidR="00B7345C">
        <w:rPr>
          <w:sz w:val="24"/>
          <w:szCs w:val="24"/>
        </w:rPr>
        <w:t>ne</w:t>
      </w:r>
      <w:r w:rsidR="000E1386">
        <w:rPr>
          <w:sz w:val="24"/>
          <w:szCs w:val="24"/>
        </w:rPr>
        <w:t>)</w:t>
      </w:r>
      <w:r w:rsidRPr="00D119D0">
        <w:rPr>
          <w:sz w:val="24"/>
          <w:szCs w:val="24"/>
        </w:rPr>
        <w:t xml:space="preserve">. </w:t>
      </w:r>
      <w:r w:rsidR="00E247B8">
        <w:rPr>
          <w:sz w:val="24"/>
          <w:szCs w:val="24"/>
        </w:rPr>
        <w:t>Nõukogule tutvustati õigusaktide väljatöötamiskava, mi</w:t>
      </w:r>
      <w:r w:rsidR="000E1386">
        <w:rPr>
          <w:sz w:val="24"/>
          <w:szCs w:val="24"/>
        </w:rPr>
        <w:t xml:space="preserve">llega loodaks muu riikliku statistika tegija funktsioon ning mis </w:t>
      </w:r>
      <w:r w:rsidR="00E247B8">
        <w:rPr>
          <w:sz w:val="24"/>
          <w:szCs w:val="24"/>
        </w:rPr>
        <w:t xml:space="preserve">reguleeriks tervisestatistika tootmise Eestis samuti riikliku </w:t>
      </w:r>
      <w:r w:rsidR="00E247B8" w:rsidRPr="00E247B8">
        <w:rPr>
          <w:sz w:val="24"/>
          <w:szCs w:val="24"/>
        </w:rPr>
        <w:t xml:space="preserve">statistikana. Nõukogu leidis, et </w:t>
      </w:r>
      <w:r w:rsidR="000E1386">
        <w:rPr>
          <w:sz w:val="24"/>
          <w:szCs w:val="24"/>
        </w:rPr>
        <w:t xml:space="preserve">nii muu riikliku statistika tegija määratlemine kui </w:t>
      </w:r>
      <w:r w:rsidR="00E247B8" w:rsidRPr="00E247B8">
        <w:rPr>
          <w:sz w:val="24"/>
          <w:szCs w:val="24"/>
        </w:rPr>
        <w:t>tervisestatistika ümberkorraldamine nõuab täiendavat analüüsi ning kutsus üles rahandusministeeriumi teemat prioriteetsena käsitlema.</w:t>
      </w:r>
    </w:p>
    <w:p w14:paraId="7989697F" w14:textId="0F8DBC2F" w:rsidR="00D119D0" w:rsidRPr="00D119D0" w:rsidRDefault="00D119D0" w:rsidP="008B686A">
      <w:pPr>
        <w:jc w:val="both"/>
        <w:rPr>
          <w:sz w:val="24"/>
          <w:szCs w:val="24"/>
        </w:rPr>
      </w:pPr>
    </w:p>
    <w:p w14:paraId="27A1306A" w14:textId="77777777" w:rsidR="00D119D0" w:rsidRPr="00D119D0" w:rsidRDefault="00D119D0" w:rsidP="008B686A">
      <w:pPr>
        <w:numPr>
          <w:ilvl w:val="0"/>
          <w:numId w:val="10"/>
        </w:numPr>
        <w:jc w:val="both"/>
        <w:rPr>
          <w:b/>
          <w:bCs/>
          <w:sz w:val="24"/>
          <w:szCs w:val="24"/>
        </w:rPr>
      </w:pPr>
      <w:r w:rsidRPr="00D119D0">
        <w:rPr>
          <w:b/>
          <w:bCs/>
          <w:sz w:val="24"/>
          <w:szCs w:val="24"/>
        </w:rPr>
        <w:t>Makromajandusstatistika</w:t>
      </w:r>
    </w:p>
    <w:p w14:paraId="6DCB0EF9" w14:textId="466AF75F" w:rsidR="00D119D0" w:rsidRDefault="00D119D0" w:rsidP="008B686A">
      <w:pPr>
        <w:jc w:val="both"/>
        <w:rPr>
          <w:sz w:val="24"/>
          <w:szCs w:val="24"/>
        </w:rPr>
      </w:pPr>
      <w:r w:rsidRPr="00D119D0">
        <w:rPr>
          <w:sz w:val="24"/>
          <w:szCs w:val="24"/>
        </w:rPr>
        <w:t>Nõukogu sai ülevaate SKP suurrevisjonist ja Euroopa Komisjoni tehnilise abi (TSI) projektist, mis on suunatud makromajandusstatistika protsesside tõhustamisele. Toodi esile, et ulatuslik arendus hõlmas valitsemissektori rahandusstatistika ning rahvamajanduse arvepidamiste metoodika ja tehnoloogiliste lahenduste kaasajastamist.</w:t>
      </w:r>
      <w:r w:rsidR="00E247B8">
        <w:rPr>
          <w:sz w:val="24"/>
          <w:szCs w:val="24"/>
        </w:rPr>
        <w:t xml:space="preserve"> </w:t>
      </w:r>
      <w:r w:rsidR="00E247B8" w:rsidRPr="00E247B8">
        <w:rPr>
          <w:sz w:val="24"/>
          <w:szCs w:val="24"/>
        </w:rPr>
        <w:t xml:space="preserve">Nõukogu hindas revisjoni läbiviimist edukaks ja rõhutas vajadust </w:t>
      </w:r>
      <w:r w:rsidR="00E247B8" w:rsidRPr="00A23BC3">
        <w:rPr>
          <w:b/>
          <w:bCs/>
          <w:sz w:val="24"/>
          <w:szCs w:val="24"/>
        </w:rPr>
        <w:t>jätkata koostööd Eesti Panga ja Rahandusministeeriumiga makromajanduse statistika usaldusväärsuse ja kvaliteedi tagamiseks</w:t>
      </w:r>
      <w:r w:rsidR="00E247B8" w:rsidRPr="00E247B8">
        <w:rPr>
          <w:sz w:val="24"/>
          <w:szCs w:val="24"/>
        </w:rPr>
        <w:t>.</w:t>
      </w:r>
    </w:p>
    <w:p w14:paraId="0463FD2F" w14:textId="77777777" w:rsidR="00E247B8" w:rsidRPr="00D119D0" w:rsidRDefault="00E247B8" w:rsidP="008B686A">
      <w:pPr>
        <w:jc w:val="both"/>
        <w:rPr>
          <w:sz w:val="24"/>
          <w:szCs w:val="24"/>
        </w:rPr>
      </w:pPr>
    </w:p>
    <w:p w14:paraId="220A56B4" w14:textId="77777777" w:rsidR="00D119D0" w:rsidRPr="00D119D0" w:rsidRDefault="00D119D0" w:rsidP="008B686A">
      <w:pPr>
        <w:numPr>
          <w:ilvl w:val="0"/>
          <w:numId w:val="11"/>
        </w:numPr>
        <w:jc w:val="both"/>
        <w:rPr>
          <w:b/>
          <w:bCs/>
          <w:sz w:val="24"/>
          <w:szCs w:val="24"/>
        </w:rPr>
      </w:pPr>
      <w:r w:rsidRPr="00D119D0">
        <w:rPr>
          <w:b/>
          <w:bCs/>
          <w:sz w:val="24"/>
          <w:szCs w:val="24"/>
        </w:rPr>
        <w:t>Andmehaldus</w:t>
      </w:r>
    </w:p>
    <w:p w14:paraId="01ACEEC4" w14:textId="7B5551A7" w:rsidR="00D119D0" w:rsidRDefault="00B16524" w:rsidP="008B686A">
      <w:pPr>
        <w:jc w:val="both"/>
        <w:rPr>
          <w:sz w:val="24"/>
          <w:szCs w:val="24"/>
        </w:rPr>
      </w:pPr>
      <w:r>
        <w:rPr>
          <w:sz w:val="24"/>
          <w:szCs w:val="24"/>
        </w:rPr>
        <w:t>N</w:t>
      </w:r>
      <w:r w:rsidR="00D119D0" w:rsidRPr="00D119D0">
        <w:rPr>
          <w:sz w:val="24"/>
          <w:szCs w:val="24"/>
        </w:rPr>
        <w:t xml:space="preserve">õukogu arutas ulatuslikult andmehalduse väljakutseid, rõhutades vajadust kvaliteetsete andmete tagamiseks ja halduskoormuse vähendamiseks ettevõtjatele ja teistele andmeesitajatele. 2024. aastal viis Statistikaamet läbi 144 andmekirjelduse </w:t>
      </w:r>
      <w:r w:rsidR="00D119D0" w:rsidRPr="00D119D0">
        <w:rPr>
          <w:sz w:val="24"/>
          <w:szCs w:val="24"/>
        </w:rPr>
        <w:lastRenderedPageBreak/>
        <w:t>projekti ning nõustas andmehalduse koordineerimise ülesande raames 39 asutust. Tähelepanu pöörati ka uute andmehalduse tööriistade, nagu RIHAKE rakenduse, kasutuselevõtule, mis lihtsustab andmekogude kirjeldamist ja andmete korduvkasutamist.</w:t>
      </w:r>
    </w:p>
    <w:p w14:paraId="0B9034A3" w14:textId="3265C11D" w:rsidR="00E247B8" w:rsidRDefault="00E247B8" w:rsidP="008B686A">
      <w:pPr>
        <w:jc w:val="both"/>
        <w:rPr>
          <w:sz w:val="24"/>
          <w:szCs w:val="24"/>
        </w:rPr>
      </w:pPr>
      <w:r w:rsidRPr="00E247B8">
        <w:rPr>
          <w:sz w:val="24"/>
          <w:szCs w:val="24"/>
        </w:rPr>
        <w:t xml:space="preserve">Nõukogu näeb, et </w:t>
      </w:r>
      <w:r w:rsidRPr="00A23BC3">
        <w:rPr>
          <w:b/>
          <w:bCs/>
          <w:sz w:val="24"/>
          <w:szCs w:val="24"/>
        </w:rPr>
        <w:t>riigi andmehalduse parandamine on võtmeküsimus, mis mõjutab nii statistika kvaliteeti kui ka andmeesitajate halduskoormust</w:t>
      </w:r>
      <w:r w:rsidRPr="00E247B8">
        <w:rPr>
          <w:sz w:val="24"/>
          <w:szCs w:val="24"/>
        </w:rPr>
        <w:t>.</w:t>
      </w:r>
      <w:r w:rsidR="00A23BC3">
        <w:rPr>
          <w:sz w:val="24"/>
          <w:szCs w:val="24"/>
        </w:rPr>
        <w:t xml:space="preserve"> </w:t>
      </w:r>
      <w:r w:rsidRPr="00E247B8">
        <w:rPr>
          <w:sz w:val="24"/>
          <w:szCs w:val="24"/>
        </w:rPr>
        <w:t>Andmehalduse koordineerimine peab jääma üheks Statistikaameti strateegiliseks ülesandeks, milleks tuleb tagada ka piisav rahastus riigieelarvest pärast Euroopa rahastuse lõppemist</w:t>
      </w:r>
      <w:r>
        <w:rPr>
          <w:sz w:val="24"/>
          <w:szCs w:val="24"/>
        </w:rPr>
        <w:t xml:space="preserve"> 2026. aasta märtsi lõpus</w:t>
      </w:r>
      <w:r w:rsidRPr="00E247B8">
        <w:rPr>
          <w:sz w:val="24"/>
          <w:szCs w:val="24"/>
        </w:rPr>
        <w:t>.</w:t>
      </w:r>
    </w:p>
    <w:p w14:paraId="63E13F84" w14:textId="77777777" w:rsidR="00E247B8" w:rsidRPr="00D119D0" w:rsidRDefault="00E247B8" w:rsidP="008B686A">
      <w:pPr>
        <w:jc w:val="both"/>
        <w:rPr>
          <w:sz w:val="24"/>
          <w:szCs w:val="24"/>
        </w:rPr>
      </w:pPr>
    </w:p>
    <w:p w14:paraId="62509198" w14:textId="77777777" w:rsidR="00D119D0" w:rsidRPr="00D119D0" w:rsidRDefault="00D119D0" w:rsidP="008B686A">
      <w:pPr>
        <w:numPr>
          <w:ilvl w:val="0"/>
          <w:numId w:val="12"/>
        </w:numPr>
        <w:jc w:val="both"/>
        <w:rPr>
          <w:b/>
          <w:bCs/>
          <w:sz w:val="24"/>
          <w:szCs w:val="24"/>
        </w:rPr>
      </w:pPr>
      <w:r w:rsidRPr="00D119D0">
        <w:rPr>
          <w:b/>
          <w:bCs/>
          <w:sz w:val="24"/>
          <w:szCs w:val="24"/>
        </w:rPr>
        <w:t>Ülevaade nõukogu tööst ja koosseisust</w:t>
      </w:r>
    </w:p>
    <w:p w14:paraId="47EE5D7F" w14:textId="6F7EF467" w:rsidR="00D119D0" w:rsidRPr="00D119D0" w:rsidRDefault="00D119D0" w:rsidP="008B686A">
      <w:pPr>
        <w:jc w:val="both"/>
        <w:rPr>
          <w:sz w:val="24"/>
          <w:szCs w:val="24"/>
        </w:rPr>
      </w:pPr>
      <w:r>
        <w:rPr>
          <w:sz w:val="24"/>
          <w:szCs w:val="24"/>
        </w:rPr>
        <w:t xml:space="preserve">2024. </w:t>
      </w:r>
      <w:r w:rsidRPr="00D119D0">
        <w:rPr>
          <w:sz w:val="24"/>
          <w:szCs w:val="24"/>
        </w:rPr>
        <w:t xml:space="preserve">aastal toimus nõukogul kokku kuus koosolekut, milles käsitleti põhjalikult eelpool kirjeldatud teemasid. </w:t>
      </w:r>
      <w:r w:rsidR="0078443A">
        <w:rPr>
          <w:sz w:val="24"/>
          <w:szCs w:val="24"/>
        </w:rPr>
        <w:t>VV korralduse</w:t>
      </w:r>
      <w:r w:rsidR="00495D4F">
        <w:rPr>
          <w:sz w:val="24"/>
          <w:szCs w:val="24"/>
        </w:rPr>
        <w:t xml:space="preserve"> alusel on s</w:t>
      </w:r>
      <w:r w:rsidRPr="00D119D0">
        <w:rPr>
          <w:sz w:val="24"/>
          <w:szCs w:val="24"/>
        </w:rPr>
        <w:t>tatistikanõukogu koosseis</w:t>
      </w:r>
      <w:r w:rsidR="0078443A">
        <w:rPr>
          <w:sz w:val="24"/>
          <w:szCs w:val="24"/>
        </w:rPr>
        <w:t xml:space="preserve"> </w:t>
      </w:r>
      <w:r w:rsidRPr="00D119D0">
        <w:rPr>
          <w:sz w:val="24"/>
          <w:szCs w:val="24"/>
        </w:rPr>
        <w:t>2024. aasta lõpu seisuga järgmine:</w:t>
      </w:r>
    </w:p>
    <w:p w14:paraId="4FDC187A" w14:textId="3A4C896A" w:rsidR="00C64B3C" w:rsidRPr="00D119D0" w:rsidRDefault="00D119D0" w:rsidP="008B686A">
      <w:pPr>
        <w:numPr>
          <w:ilvl w:val="0"/>
          <w:numId w:val="13"/>
        </w:numPr>
        <w:jc w:val="both"/>
        <w:rPr>
          <w:sz w:val="24"/>
          <w:szCs w:val="24"/>
        </w:rPr>
      </w:pPr>
      <w:r w:rsidRPr="00C64B3C">
        <w:rPr>
          <w:sz w:val="24"/>
          <w:szCs w:val="24"/>
        </w:rPr>
        <w:t>Hede Sinisaar, esimees</w:t>
      </w:r>
      <w:r w:rsidR="00B80133">
        <w:rPr>
          <w:sz w:val="24"/>
          <w:szCs w:val="24"/>
        </w:rPr>
        <w:t>;</w:t>
      </w:r>
      <w:r w:rsidRPr="00C64B3C">
        <w:rPr>
          <w:sz w:val="24"/>
          <w:szCs w:val="24"/>
        </w:rPr>
        <w:t xml:space="preserve"> </w:t>
      </w:r>
      <w:r w:rsidR="00C64B3C" w:rsidRPr="00C64B3C">
        <w:rPr>
          <w:sz w:val="24"/>
          <w:szCs w:val="24"/>
        </w:rPr>
        <w:t>sotsiaalvaldkonna ekspert, andmeesitajate ja tarbijate esindaja</w:t>
      </w:r>
      <w:r w:rsidR="00C20554">
        <w:rPr>
          <w:sz w:val="24"/>
          <w:szCs w:val="24"/>
        </w:rPr>
        <w:t xml:space="preserve"> (Mõttekoda </w:t>
      </w:r>
      <w:proofErr w:type="spellStart"/>
      <w:r w:rsidR="00C20554">
        <w:rPr>
          <w:sz w:val="24"/>
          <w:szCs w:val="24"/>
        </w:rPr>
        <w:t>Praxis</w:t>
      </w:r>
      <w:proofErr w:type="spellEnd"/>
      <w:r w:rsidR="00C20554">
        <w:rPr>
          <w:sz w:val="24"/>
          <w:szCs w:val="24"/>
        </w:rPr>
        <w:t>)</w:t>
      </w:r>
    </w:p>
    <w:p w14:paraId="07DD976E" w14:textId="2E3A5107" w:rsidR="00D119D0" w:rsidRPr="00C64B3C" w:rsidRDefault="00D119D0" w:rsidP="008B686A">
      <w:pPr>
        <w:numPr>
          <w:ilvl w:val="0"/>
          <w:numId w:val="13"/>
        </w:numPr>
        <w:jc w:val="both"/>
        <w:rPr>
          <w:sz w:val="24"/>
          <w:szCs w:val="24"/>
        </w:rPr>
      </w:pPr>
      <w:r w:rsidRPr="00C64B3C">
        <w:rPr>
          <w:sz w:val="24"/>
          <w:szCs w:val="24"/>
        </w:rPr>
        <w:t>Urmet Lee, Statistikaamet</w:t>
      </w:r>
      <w:r w:rsidR="00B76B4E">
        <w:rPr>
          <w:sz w:val="24"/>
          <w:szCs w:val="24"/>
        </w:rPr>
        <w:t>i esindaja</w:t>
      </w:r>
    </w:p>
    <w:p w14:paraId="5B070018" w14:textId="6B8A4D53" w:rsidR="00D119D0" w:rsidRPr="00D119D0" w:rsidRDefault="00D119D0" w:rsidP="008B686A">
      <w:pPr>
        <w:numPr>
          <w:ilvl w:val="0"/>
          <w:numId w:val="13"/>
        </w:numPr>
        <w:jc w:val="both"/>
        <w:rPr>
          <w:sz w:val="24"/>
          <w:szCs w:val="24"/>
        </w:rPr>
      </w:pPr>
      <w:r w:rsidRPr="00D119D0">
        <w:rPr>
          <w:sz w:val="24"/>
          <w:szCs w:val="24"/>
        </w:rPr>
        <w:t>Pille Lehis, Andmekaitse Inspektsioon</w:t>
      </w:r>
      <w:r w:rsidR="00B76B4E">
        <w:rPr>
          <w:sz w:val="24"/>
          <w:szCs w:val="24"/>
        </w:rPr>
        <w:t>i esindaja</w:t>
      </w:r>
    </w:p>
    <w:p w14:paraId="369B8E35" w14:textId="08B53372" w:rsidR="00D119D0" w:rsidRPr="00D119D0" w:rsidRDefault="00D119D0" w:rsidP="008B686A">
      <w:pPr>
        <w:numPr>
          <w:ilvl w:val="0"/>
          <w:numId w:val="13"/>
        </w:numPr>
        <w:jc w:val="both"/>
        <w:rPr>
          <w:sz w:val="24"/>
          <w:szCs w:val="24"/>
        </w:rPr>
      </w:pPr>
      <w:r w:rsidRPr="00D119D0">
        <w:rPr>
          <w:sz w:val="24"/>
          <w:szCs w:val="24"/>
        </w:rPr>
        <w:t xml:space="preserve">Veiko Tali, Eesti Panga </w:t>
      </w:r>
      <w:r w:rsidR="00B76B4E">
        <w:rPr>
          <w:sz w:val="24"/>
          <w:szCs w:val="24"/>
        </w:rPr>
        <w:t>esindaja</w:t>
      </w:r>
    </w:p>
    <w:p w14:paraId="08AB59E7" w14:textId="6E21A6ED" w:rsidR="00D119D0" w:rsidRPr="00D119D0" w:rsidRDefault="00FC5F17" w:rsidP="008B686A">
      <w:pPr>
        <w:numPr>
          <w:ilvl w:val="0"/>
          <w:numId w:val="13"/>
        </w:numPr>
        <w:jc w:val="both"/>
        <w:rPr>
          <w:sz w:val="24"/>
          <w:szCs w:val="24"/>
        </w:rPr>
      </w:pPr>
      <w:r>
        <w:rPr>
          <w:sz w:val="24"/>
          <w:szCs w:val="24"/>
        </w:rPr>
        <w:t>Erik Ernits</w:t>
      </w:r>
      <w:r w:rsidR="00D119D0" w:rsidRPr="00D119D0">
        <w:rPr>
          <w:sz w:val="24"/>
          <w:szCs w:val="24"/>
        </w:rPr>
        <w:t xml:space="preserve">, </w:t>
      </w:r>
      <w:r w:rsidR="00E351D1">
        <w:rPr>
          <w:sz w:val="24"/>
          <w:szCs w:val="24"/>
        </w:rPr>
        <w:t>andmeesitajate ja tarbijate esindaja</w:t>
      </w:r>
      <w:r w:rsidR="00B3459A">
        <w:rPr>
          <w:sz w:val="24"/>
          <w:szCs w:val="24"/>
        </w:rPr>
        <w:t xml:space="preserve"> (Riigikantselei)</w:t>
      </w:r>
    </w:p>
    <w:p w14:paraId="30A4B3CF" w14:textId="662F82A0" w:rsidR="00D119D0" w:rsidRPr="00D119D0" w:rsidRDefault="00D119D0" w:rsidP="008B686A">
      <w:pPr>
        <w:numPr>
          <w:ilvl w:val="0"/>
          <w:numId w:val="13"/>
        </w:numPr>
        <w:jc w:val="both"/>
        <w:rPr>
          <w:sz w:val="24"/>
          <w:szCs w:val="24"/>
        </w:rPr>
      </w:pPr>
      <w:r w:rsidRPr="00D119D0">
        <w:rPr>
          <w:sz w:val="24"/>
          <w:szCs w:val="24"/>
        </w:rPr>
        <w:t xml:space="preserve">Mari-Liis Jakobson, </w:t>
      </w:r>
      <w:r w:rsidR="00FC5F17">
        <w:rPr>
          <w:sz w:val="24"/>
          <w:szCs w:val="24"/>
        </w:rPr>
        <w:t>rahvastikuekspert ning andmeesitajate ja tarbijate esindaja</w:t>
      </w:r>
      <w:r w:rsidR="00260881">
        <w:rPr>
          <w:sz w:val="24"/>
          <w:szCs w:val="24"/>
        </w:rPr>
        <w:t xml:space="preserve"> (Tallinna Ülikool)</w:t>
      </w:r>
    </w:p>
    <w:p w14:paraId="3992CB37" w14:textId="11BF79EB" w:rsidR="00D119D0" w:rsidRPr="00D119D0" w:rsidRDefault="00E351D1" w:rsidP="008B686A">
      <w:pPr>
        <w:numPr>
          <w:ilvl w:val="0"/>
          <w:numId w:val="13"/>
        </w:numPr>
        <w:jc w:val="both"/>
        <w:rPr>
          <w:sz w:val="24"/>
          <w:szCs w:val="24"/>
        </w:rPr>
      </w:pPr>
      <w:r>
        <w:rPr>
          <w:sz w:val="24"/>
          <w:szCs w:val="24"/>
        </w:rPr>
        <w:t>Kadri Land</w:t>
      </w:r>
      <w:r w:rsidR="00D119D0" w:rsidRPr="00D119D0">
        <w:rPr>
          <w:sz w:val="24"/>
          <w:szCs w:val="24"/>
        </w:rPr>
        <w:t xml:space="preserve">, </w:t>
      </w:r>
      <w:r>
        <w:rPr>
          <w:sz w:val="24"/>
          <w:szCs w:val="24"/>
        </w:rPr>
        <w:t>keskkonnaekspert, andmeesitajate ja tarbijate esindaja</w:t>
      </w:r>
      <w:r w:rsidR="00C11169" w:rsidRPr="00C11169">
        <w:t xml:space="preserve"> </w:t>
      </w:r>
      <w:r w:rsidR="00C11169">
        <w:t>(</w:t>
      </w:r>
      <w:r w:rsidR="00C11169" w:rsidRPr="00C11169">
        <w:rPr>
          <w:sz w:val="24"/>
          <w:szCs w:val="24"/>
        </w:rPr>
        <w:t>Kliimaministeerium</w:t>
      </w:r>
      <w:r w:rsidR="00C11169">
        <w:rPr>
          <w:sz w:val="24"/>
          <w:szCs w:val="24"/>
        </w:rPr>
        <w:t>)</w:t>
      </w:r>
    </w:p>
    <w:p w14:paraId="4F8ACD9A" w14:textId="11DFD3B9" w:rsidR="00D119D0" w:rsidRPr="00D119D0" w:rsidRDefault="00D119D0" w:rsidP="008B686A">
      <w:pPr>
        <w:numPr>
          <w:ilvl w:val="0"/>
          <w:numId w:val="13"/>
        </w:numPr>
        <w:jc w:val="both"/>
        <w:rPr>
          <w:sz w:val="24"/>
          <w:szCs w:val="24"/>
        </w:rPr>
      </w:pPr>
      <w:r w:rsidRPr="00D119D0">
        <w:rPr>
          <w:sz w:val="24"/>
          <w:szCs w:val="24"/>
        </w:rPr>
        <w:t xml:space="preserve">Reelika </w:t>
      </w:r>
      <w:proofErr w:type="spellStart"/>
      <w:r w:rsidRPr="00D119D0">
        <w:rPr>
          <w:sz w:val="24"/>
          <w:szCs w:val="24"/>
        </w:rPr>
        <w:t>Leetmaa</w:t>
      </w:r>
      <w:proofErr w:type="spellEnd"/>
      <w:r w:rsidRPr="00D119D0">
        <w:rPr>
          <w:sz w:val="24"/>
          <w:szCs w:val="24"/>
        </w:rPr>
        <w:t xml:space="preserve">, </w:t>
      </w:r>
      <w:r w:rsidR="00FC5F17">
        <w:rPr>
          <w:sz w:val="24"/>
          <w:szCs w:val="24"/>
        </w:rPr>
        <w:t xml:space="preserve">statistikaekspert ning </w:t>
      </w:r>
      <w:r w:rsidR="00FC5F17" w:rsidRPr="00FC5F17">
        <w:rPr>
          <w:sz w:val="24"/>
          <w:szCs w:val="24"/>
        </w:rPr>
        <w:t>andmeesitajate ja tarbijate esindaja</w:t>
      </w:r>
      <w:r w:rsidR="00260881">
        <w:rPr>
          <w:sz w:val="24"/>
          <w:szCs w:val="24"/>
        </w:rPr>
        <w:t xml:space="preserve"> (Eesti Töötukassa)</w:t>
      </w:r>
    </w:p>
    <w:p w14:paraId="1AFE77DF" w14:textId="46A99446" w:rsidR="00D119D0" w:rsidRPr="00D119D0" w:rsidRDefault="00D119D0" w:rsidP="008B686A">
      <w:pPr>
        <w:numPr>
          <w:ilvl w:val="0"/>
          <w:numId w:val="13"/>
        </w:numPr>
        <w:jc w:val="both"/>
        <w:rPr>
          <w:sz w:val="24"/>
          <w:szCs w:val="24"/>
        </w:rPr>
      </w:pPr>
      <w:r w:rsidRPr="00D119D0">
        <w:rPr>
          <w:sz w:val="24"/>
          <w:szCs w:val="24"/>
        </w:rPr>
        <w:t xml:space="preserve">Raoul Lättemäe, </w:t>
      </w:r>
      <w:r w:rsidR="00ED2B19" w:rsidRPr="00D119D0">
        <w:rPr>
          <w:sz w:val="24"/>
          <w:szCs w:val="24"/>
        </w:rPr>
        <w:t>andmeesitajate ja tarbijate esindaja</w:t>
      </w:r>
      <w:r w:rsidR="00260881">
        <w:rPr>
          <w:sz w:val="24"/>
          <w:szCs w:val="24"/>
        </w:rPr>
        <w:t xml:space="preserve"> (Rahandusministeerium)</w:t>
      </w:r>
    </w:p>
    <w:p w14:paraId="2F496135" w14:textId="36BE1C61" w:rsidR="00D119D0" w:rsidRPr="00D119D0" w:rsidRDefault="00D119D0" w:rsidP="008B686A">
      <w:pPr>
        <w:numPr>
          <w:ilvl w:val="0"/>
          <w:numId w:val="13"/>
        </w:numPr>
        <w:jc w:val="both"/>
        <w:rPr>
          <w:sz w:val="24"/>
          <w:szCs w:val="24"/>
        </w:rPr>
      </w:pPr>
      <w:r w:rsidRPr="00D119D0">
        <w:rPr>
          <w:sz w:val="24"/>
          <w:szCs w:val="24"/>
        </w:rPr>
        <w:t xml:space="preserve">Raivo </w:t>
      </w:r>
      <w:proofErr w:type="spellStart"/>
      <w:r w:rsidRPr="00D119D0">
        <w:rPr>
          <w:sz w:val="24"/>
          <w:szCs w:val="24"/>
        </w:rPr>
        <w:t>Ruusalepp</w:t>
      </w:r>
      <w:proofErr w:type="spellEnd"/>
      <w:r w:rsidRPr="00D119D0">
        <w:rPr>
          <w:sz w:val="24"/>
          <w:szCs w:val="24"/>
        </w:rPr>
        <w:t>, majandusekspert</w:t>
      </w:r>
      <w:r w:rsidR="00B80133">
        <w:rPr>
          <w:sz w:val="24"/>
          <w:szCs w:val="24"/>
        </w:rPr>
        <w:t xml:space="preserve"> ning </w:t>
      </w:r>
      <w:r w:rsidR="00B80133" w:rsidRPr="00B80133">
        <w:rPr>
          <w:sz w:val="24"/>
          <w:szCs w:val="24"/>
        </w:rPr>
        <w:t>andmeesitajate ja tarbijate esindaja</w:t>
      </w:r>
      <w:r w:rsidR="004F0040" w:rsidRPr="004F0040">
        <w:t xml:space="preserve"> </w:t>
      </w:r>
      <w:r w:rsidR="004F0040">
        <w:t>(</w:t>
      </w:r>
      <w:r w:rsidR="004F0040" w:rsidRPr="004F0040">
        <w:rPr>
          <w:sz w:val="24"/>
          <w:szCs w:val="24"/>
        </w:rPr>
        <w:t>Ernst &amp; Young Baltic AS</w:t>
      </w:r>
      <w:r w:rsidR="004F0040">
        <w:rPr>
          <w:sz w:val="24"/>
          <w:szCs w:val="24"/>
        </w:rPr>
        <w:t>)</w:t>
      </w:r>
    </w:p>
    <w:p w14:paraId="2D22F4C3" w14:textId="3C8609BF" w:rsidR="00D119D0" w:rsidRPr="00D119D0" w:rsidRDefault="00D119D0" w:rsidP="008B686A">
      <w:pPr>
        <w:numPr>
          <w:ilvl w:val="0"/>
          <w:numId w:val="13"/>
        </w:numPr>
        <w:jc w:val="both"/>
        <w:rPr>
          <w:sz w:val="24"/>
          <w:szCs w:val="24"/>
        </w:rPr>
      </w:pPr>
      <w:r w:rsidRPr="00D119D0">
        <w:rPr>
          <w:sz w:val="24"/>
          <w:szCs w:val="24"/>
        </w:rPr>
        <w:t xml:space="preserve">Marko Udras, </w:t>
      </w:r>
      <w:r w:rsidR="00B80133" w:rsidRPr="00B80133">
        <w:rPr>
          <w:sz w:val="24"/>
          <w:szCs w:val="24"/>
        </w:rPr>
        <w:t>andmeesitajate ja tarbijate esindaja</w:t>
      </w:r>
      <w:r w:rsidR="00F02DE6" w:rsidRPr="00F02DE6">
        <w:t xml:space="preserve"> </w:t>
      </w:r>
      <w:r w:rsidR="00F02DE6">
        <w:t>(</w:t>
      </w:r>
      <w:r w:rsidR="00F02DE6" w:rsidRPr="00F02DE6">
        <w:rPr>
          <w:sz w:val="24"/>
          <w:szCs w:val="24"/>
        </w:rPr>
        <w:t>Eesti Kaubandus-Tööstusko</w:t>
      </w:r>
      <w:r w:rsidR="00F02DE6">
        <w:rPr>
          <w:sz w:val="24"/>
          <w:szCs w:val="24"/>
        </w:rPr>
        <w:t>da)</w:t>
      </w:r>
    </w:p>
    <w:p w14:paraId="24ABF945" w14:textId="632F872A" w:rsidR="005C3DC8" w:rsidRPr="002B6DFF" w:rsidRDefault="00D119D0" w:rsidP="008B686A">
      <w:pPr>
        <w:jc w:val="both"/>
        <w:rPr>
          <w:sz w:val="24"/>
          <w:szCs w:val="24"/>
        </w:rPr>
      </w:pPr>
      <w:r w:rsidRPr="00D119D0">
        <w:rPr>
          <w:sz w:val="24"/>
          <w:szCs w:val="24"/>
        </w:rPr>
        <w:t>Nõukogu jätkab tööd Eesti statistikasüsteemi arengu ja kvaliteedi tagamisel, keskendudes 2025. aastal eriti statistika asjakohasusele ja kvaliteedile ning andmehalduse ja riikliku statistika jätkusuutliku arendamise küsimustele.</w:t>
      </w:r>
    </w:p>
    <w:sectPr w:rsidR="005C3DC8" w:rsidRPr="002B6DF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8A7D56" w14:textId="77777777" w:rsidR="00666386" w:rsidRDefault="00666386" w:rsidP="00A873FC">
      <w:pPr>
        <w:spacing w:after="0" w:line="240" w:lineRule="auto"/>
      </w:pPr>
      <w:r>
        <w:separator/>
      </w:r>
    </w:p>
  </w:endnote>
  <w:endnote w:type="continuationSeparator" w:id="0">
    <w:p w14:paraId="0773FA2F" w14:textId="77777777" w:rsidR="00666386" w:rsidRDefault="00666386" w:rsidP="00A87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4881476"/>
      <w:docPartObj>
        <w:docPartGallery w:val="Page Numbers (Bottom of Page)"/>
        <w:docPartUnique/>
      </w:docPartObj>
    </w:sdtPr>
    <w:sdtEndPr/>
    <w:sdtContent>
      <w:p w14:paraId="21796C29" w14:textId="37544B7A" w:rsidR="00A873FC" w:rsidRDefault="00A873FC">
        <w:pPr>
          <w:pStyle w:val="Footer"/>
          <w:jc w:val="right"/>
        </w:pPr>
        <w:r>
          <w:fldChar w:fldCharType="begin"/>
        </w:r>
        <w:r>
          <w:instrText>PAGE   \* MERGEFORMAT</w:instrText>
        </w:r>
        <w:r>
          <w:fldChar w:fldCharType="separate"/>
        </w:r>
        <w:r>
          <w:t>2</w:t>
        </w:r>
        <w:r>
          <w:fldChar w:fldCharType="end"/>
        </w:r>
      </w:p>
    </w:sdtContent>
  </w:sdt>
  <w:p w14:paraId="475B0F74" w14:textId="77777777" w:rsidR="00A873FC" w:rsidRDefault="00A87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12C1AC" w14:textId="77777777" w:rsidR="00666386" w:rsidRDefault="00666386" w:rsidP="00A873FC">
      <w:pPr>
        <w:spacing w:after="0" w:line="240" w:lineRule="auto"/>
      </w:pPr>
      <w:r>
        <w:separator/>
      </w:r>
    </w:p>
  </w:footnote>
  <w:footnote w:type="continuationSeparator" w:id="0">
    <w:p w14:paraId="685F9C14" w14:textId="77777777" w:rsidR="00666386" w:rsidRDefault="00666386" w:rsidP="00A873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87A86"/>
    <w:multiLevelType w:val="multilevel"/>
    <w:tmpl w:val="7FE4ACBA"/>
    <w:lvl w:ilvl="0">
      <w:start w:val="20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13367E"/>
    <w:multiLevelType w:val="multilevel"/>
    <w:tmpl w:val="5DA60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551CDC"/>
    <w:multiLevelType w:val="multilevel"/>
    <w:tmpl w:val="95569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F72DF7"/>
    <w:multiLevelType w:val="multilevel"/>
    <w:tmpl w:val="178A90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FD27B2"/>
    <w:multiLevelType w:val="multilevel"/>
    <w:tmpl w:val="13864388"/>
    <w:lvl w:ilvl="0">
      <w:start w:val="20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15325C"/>
    <w:multiLevelType w:val="hybridMultilevel"/>
    <w:tmpl w:val="479A377A"/>
    <w:lvl w:ilvl="0" w:tplc="5A48F9C2">
      <w:start w:val="2024"/>
      <w:numFmt w:val="decimal"/>
      <w:lvlText w:val="%1."/>
      <w:lvlJc w:val="left"/>
      <w:pPr>
        <w:ind w:left="1290" w:hanging="490"/>
      </w:pPr>
      <w:rPr>
        <w:rFonts w:hint="default"/>
      </w:rPr>
    </w:lvl>
    <w:lvl w:ilvl="1" w:tplc="04250019" w:tentative="1">
      <w:start w:val="1"/>
      <w:numFmt w:val="lowerLetter"/>
      <w:lvlText w:val="%2."/>
      <w:lvlJc w:val="left"/>
      <w:pPr>
        <w:ind w:left="1880" w:hanging="360"/>
      </w:pPr>
    </w:lvl>
    <w:lvl w:ilvl="2" w:tplc="0425001B" w:tentative="1">
      <w:start w:val="1"/>
      <w:numFmt w:val="lowerRoman"/>
      <w:lvlText w:val="%3."/>
      <w:lvlJc w:val="right"/>
      <w:pPr>
        <w:ind w:left="2600" w:hanging="180"/>
      </w:pPr>
    </w:lvl>
    <w:lvl w:ilvl="3" w:tplc="0425000F" w:tentative="1">
      <w:start w:val="1"/>
      <w:numFmt w:val="decimal"/>
      <w:lvlText w:val="%4."/>
      <w:lvlJc w:val="left"/>
      <w:pPr>
        <w:ind w:left="3320" w:hanging="360"/>
      </w:pPr>
    </w:lvl>
    <w:lvl w:ilvl="4" w:tplc="04250019" w:tentative="1">
      <w:start w:val="1"/>
      <w:numFmt w:val="lowerLetter"/>
      <w:lvlText w:val="%5."/>
      <w:lvlJc w:val="left"/>
      <w:pPr>
        <w:ind w:left="4040" w:hanging="360"/>
      </w:pPr>
    </w:lvl>
    <w:lvl w:ilvl="5" w:tplc="0425001B" w:tentative="1">
      <w:start w:val="1"/>
      <w:numFmt w:val="lowerRoman"/>
      <w:lvlText w:val="%6."/>
      <w:lvlJc w:val="right"/>
      <w:pPr>
        <w:ind w:left="4760" w:hanging="180"/>
      </w:pPr>
    </w:lvl>
    <w:lvl w:ilvl="6" w:tplc="0425000F" w:tentative="1">
      <w:start w:val="1"/>
      <w:numFmt w:val="decimal"/>
      <w:lvlText w:val="%7."/>
      <w:lvlJc w:val="left"/>
      <w:pPr>
        <w:ind w:left="5480" w:hanging="360"/>
      </w:pPr>
    </w:lvl>
    <w:lvl w:ilvl="7" w:tplc="04250019" w:tentative="1">
      <w:start w:val="1"/>
      <w:numFmt w:val="lowerLetter"/>
      <w:lvlText w:val="%8."/>
      <w:lvlJc w:val="left"/>
      <w:pPr>
        <w:ind w:left="6200" w:hanging="360"/>
      </w:pPr>
    </w:lvl>
    <w:lvl w:ilvl="8" w:tplc="0425001B" w:tentative="1">
      <w:start w:val="1"/>
      <w:numFmt w:val="lowerRoman"/>
      <w:lvlText w:val="%9."/>
      <w:lvlJc w:val="right"/>
      <w:pPr>
        <w:ind w:left="6920" w:hanging="180"/>
      </w:pPr>
    </w:lvl>
  </w:abstractNum>
  <w:abstractNum w:abstractNumId="6" w15:restartNumberingAfterBreak="0">
    <w:nsid w:val="3E21358A"/>
    <w:multiLevelType w:val="multilevel"/>
    <w:tmpl w:val="660C431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A85294"/>
    <w:multiLevelType w:val="multilevel"/>
    <w:tmpl w:val="7FA086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2256C9E"/>
    <w:multiLevelType w:val="multilevel"/>
    <w:tmpl w:val="6B1A2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343939"/>
    <w:multiLevelType w:val="multilevel"/>
    <w:tmpl w:val="F0E64C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AEE5DC7"/>
    <w:multiLevelType w:val="hybridMultilevel"/>
    <w:tmpl w:val="2872E1E8"/>
    <w:lvl w:ilvl="0" w:tplc="7E66B486">
      <w:start w:val="2024"/>
      <w:numFmt w:val="decimal"/>
      <w:lvlText w:val="%1."/>
      <w:lvlJc w:val="left"/>
      <w:pPr>
        <w:ind w:left="1210" w:hanging="49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1" w15:restartNumberingAfterBreak="0">
    <w:nsid w:val="7D9D34C4"/>
    <w:multiLevelType w:val="multilevel"/>
    <w:tmpl w:val="EE0E55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F2C01E6"/>
    <w:multiLevelType w:val="hybridMultilevel"/>
    <w:tmpl w:val="CCECEDC6"/>
    <w:lvl w:ilvl="0" w:tplc="532078D4">
      <w:start w:val="2024"/>
      <w:numFmt w:val="decimal"/>
      <w:lvlText w:val="%1"/>
      <w:lvlJc w:val="left"/>
      <w:pPr>
        <w:ind w:left="800" w:hanging="44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233705966">
    <w:abstractNumId w:val="4"/>
  </w:num>
  <w:num w:numId="2" w16cid:durableId="1716158167">
    <w:abstractNumId w:val="0"/>
  </w:num>
  <w:num w:numId="3" w16cid:durableId="182865081">
    <w:abstractNumId w:val="8"/>
  </w:num>
  <w:num w:numId="4" w16cid:durableId="1220895538">
    <w:abstractNumId w:val="10"/>
  </w:num>
  <w:num w:numId="5" w16cid:durableId="1319068092">
    <w:abstractNumId w:val="12"/>
  </w:num>
  <w:num w:numId="6" w16cid:durableId="1441141568">
    <w:abstractNumId w:val="5"/>
  </w:num>
  <w:num w:numId="7" w16cid:durableId="1605336268">
    <w:abstractNumId w:val="2"/>
  </w:num>
  <w:num w:numId="8" w16cid:durableId="1260216076">
    <w:abstractNumId w:val="11"/>
  </w:num>
  <w:num w:numId="9" w16cid:durableId="1924139249">
    <w:abstractNumId w:val="3"/>
  </w:num>
  <w:num w:numId="10" w16cid:durableId="197400089">
    <w:abstractNumId w:val="7"/>
  </w:num>
  <w:num w:numId="11" w16cid:durableId="1167404076">
    <w:abstractNumId w:val="9"/>
  </w:num>
  <w:num w:numId="12" w16cid:durableId="1301766708">
    <w:abstractNumId w:val="6"/>
  </w:num>
  <w:num w:numId="13" w16cid:durableId="16732219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DFF"/>
    <w:rsid w:val="000250AC"/>
    <w:rsid w:val="00080BB5"/>
    <w:rsid w:val="00087FE6"/>
    <w:rsid w:val="000E1386"/>
    <w:rsid w:val="00177198"/>
    <w:rsid w:val="00177E50"/>
    <w:rsid w:val="001B0E12"/>
    <w:rsid w:val="001C6140"/>
    <w:rsid w:val="002058D6"/>
    <w:rsid w:val="00233B8E"/>
    <w:rsid w:val="00243471"/>
    <w:rsid w:val="00260881"/>
    <w:rsid w:val="002904CE"/>
    <w:rsid w:val="0029056C"/>
    <w:rsid w:val="002B2807"/>
    <w:rsid w:val="002B6DFF"/>
    <w:rsid w:val="002F7DE4"/>
    <w:rsid w:val="00304851"/>
    <w:rsid w:val="00305687"/>
    <w:rsid w:val="00350957"/>
    <w:rsid w:val="0035741C"/>
    <w:rsid w:val="003B4BDD"/>
    <w:rsid w:val="003C365B"/>
    <w:rsid w:val="0043785A"/>
    <w:rsid w:val="00444592"/>
    <w:rsid w:val="00457D31"/>
    <w:rsid w:val="00495D4F"/>
    <w:rsid w:val="004F0040"/>
    <w:rsid w:val="0052343C"/>
    <w:rsid w:val="00591E53"/>
    <w:rsid w:val="005C0571"/>
    <w:rsid w:val="005C1EB6"/>
    <w:rsid w:val="005C2B2C"/>
    <w:rsid w:val="005C3DC8"/>
    <w:rsid w:val="005E74E9"/>
    <w:rsid w:val="00622B13"/>
    <w:rsid w:val="00666386"/>
    <w:rsid w:val="00693434"/>
    <w:rsid w:val="00695130"/>
    <w:rsid w:val="007210AB"/>
    <w:rsid w:val="00723A0D"/>
    <w:rsid w:val="0078443A"/>
    <w:rsid w:val="007F12C9"/>
    <w:rsid w:val="00852A3A"/>
    <w:rsid w:val="00862806"/>
    <w:rsid w:val="0088762A"/>
    <w:rsid w:val="008B1240"/>
    <w:rsid w:val="008B686A"/>
    <w:rsid w:val="008C14EC"/>
    <w:rsid w:val="008F34EC"/>
    <w:rsid w:val="00943C5D"/>
    <w:rsid w:val="00A23BC3"/>
    <w:rsid w:val="00A25450"/>
    <w:rsid w:val="00A53331"/>
    <w:rsid w:val="00A676E2"/>
    <w:rsid w:val="00A70823"/>
    <w:rsid w:val="00A873FC"/>
    <w:rsid w:val="00AA09C0"/>
    <w:rsid w:val="00AE2280"/>
    <w:rsid w:val="00B01217"/>
    <w:rsid w:val="00B16524"/>
    <w:rsid w:val="00B3459A"/>
    <w:rsid w:val="00B36410"/>
    <w:rsid w:val="00B7345C"/>
    <w:rsid w:val="00B76B4E"/>
    <w:rsid w:val="00B80133"/>
    <w:rsid w:val="00B84122"/>
    <w:rsid w:val="00BE05BD"/>
    <w:rsid w:val="00C11169"/>
    <w:rsid w:val="00C20554"/>
    <w:rsid w:val="00C427E8"/>
    <w:rsid w:val="00C64B3C"/>
    <w:rsid w:val="00CA50F7"/>
    <w:rsid w:val="00CB338A"/>
    <w:rsid w:val="00D119D0"/>
    <w:rsid w:val="00D122F0"/>
    <w:rsid w:val="00D50A2F"/>
    <w:rsid w:val="00D671B4"/>
    <w:rsid w:val="00D70E13"/>
    <w:rsid w:val="00D964D4"/>
    <w:rsid w:val="00DD22F7"/>
    <w:rsid w:val="00E247B8"/>
    <w:rsid w:val="00E351D1"/>
    <w:rsid w:val="00E44972"/>
    <w:rsid w:val="00EA463B"/>
    <w:rsid w:val="00EB3C71"/>
    <w:rsid w:val="00EC06CB"/>
    <w:rsid w:val="00ED2B19"/>
    <w:rsid w:val="00EE2384"/>
    <w:rsid w:val="00EE68BD"/>
    <w:rsid w:val="00F02DE6"/>
    <w:rsid w:val="00F753EF"/>
    <w:rsid w:val="00F82479"/>
    <w:rsid w:val="00F82A73"/>
    <w:rsid w:val="00F87A28"/>
    <w:rsid w:val="00FC5F17"/>
    <w:rsid w:val="00FF2ACA"/>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27E9D"/>
  <w15:chartTrackingRefBased/>
  <w15:docId w15:val="{554113D5-0E6E-4787-92E0-FD14C663C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Roboto" w:eastAsiaTheme="minorHAnsi" w:hAnsi="Roboto" w:cstheme="minorBidi"/>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6DFF"/>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2B6DFF"/>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2B6DFF"/>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2B6DFF"/>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2B6DFF"/>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2B6DF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B6DF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B6DF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B6DF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6DFF"/>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2B6DF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2B6DFF"/>
    <w:rPr>
      <w:rFonts w:asciiTheme="minorHAnsi" w:eastAsiaTheme="majorEastAsia" w:hAnsiTheme="min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2B6DFF"/>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2B6DFF"/>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2B6DF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B6DF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B6DF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B6DF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B6D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6D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6DF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6DF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B6DFF"/>
    <w:pPr>
      <w:spacing w:before="160"/>
      <w:jc w:val="center"/>
    </w:pPr>
    <w:rPr>
      <w:i/>
      <w:iCs/>
      <w:color w:val="404040" w:themeColor="text1" w:themeTint="BF"/>
    </w:rPr>
  </w:style>
  <w:style w:type="character" w:customStyle="1" w:styleId="QuoteChar">
    <w:name w:val="Quote Char"/>
    <w:basedOn w:val="DefaultParagraphFont"/>
    <w:link w:val="Quote"/>
    <w:uiPriority w:val="29"/>
    <w:rsid w:val="002B6DFF"/>
    <w:rPr>
      <w:i/>
      <w:iCs/>
      <w:color w:val="404040" w:themeColor="text1" w:themeTint="BF"/>
    </w:rPr>
  </w:style>
  <w:style w:type="paragraph" w:styleId="ListParagraph">
    <w:name w:val="List Paragraph"/>
    <w:basedOn w:val="Normal"/>
    <w:uiPriority w:val="34"/>
    <w:qFormat/>
    <w:rsid w:val="002B6DFF"/>
    <w:pPr>
      <w:ind w:left="720"/>
      <w:contextualSpacing/>
    </w:pPr>
  </w:style>
  <w:style w:type="character" w:styleId="IntenseEmphasis">
    <w:name w:val="Intense Emphasis"/>
    <w:basedOn w:val="DefaultParagraphFont"/>
    <w:uiPriority w:val="21"/>
    <w:qFormat/>
    <w:rsid w:val="002B6DFF"/>
    <w:rPr>
      <w:i/>
      <w:iCs/>
      <w:color w:val="2E74B5" w:themeColor="accent1" w:themeShade="BF"/>
    </w:rPr>
  </w:style>
  <w:style w:type="paragraph" w:styleId="IntenseQuote">
    <w:name w:val="Intense Quote"/>
    <w:basedOn w:val="Normal"/>
    <w:next w:val="Normal"/>
    <w:link w:val="IntenseQuoteChar"/>
    <w:uiPriority w:val="30"/>
    <w:qFormat/>
    <w:rsid w:val="002B6DFF"/>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2B6DFF"/>
    <w:rPr>
      <w:i/>
      <w:iCs/>
      <w:color w:val="2E74B5" w:themeColor="accent1" w:themeShade="BF"/>
    </w:rPr>
  </w:style>
  <w:style w:type="character" w:styleId="IntenseReference">
    <w:name w:val="Intense Reference"/>
    <w:basedOn w:val="DefaultParagraphFont"/>
    <w:uiPriority w:val="32"/>
    <w:qFormat/>
    <w:rsid w:val="002B6DFF"/>
    <w:rPr>
      <w:b/>
      <w:bCs/>
      <w:smallCaps/>
      <w:color w:val="2E74B5" w:themeColor="accent1" w:themeShade="BF"/>
      <w:spacing w:val="5"/>
    </w:rPr>
  </w:style>
  <w:style w:type="paragraph" w:styleId="NormalWeb">
    <w:name w:val="Normal (Web)"/>
    <w:basedOn w:val="Normal"/>
    <w:uiPriority w:val="99"/>
    <w:semiHidden/>
    <w:unhideWhenUsed/>
    <w:rsid w:val="00E247B8"/>
    <w:rPr>
      <w:rFonts w:ascii="Times New Roman" w:hAnsi="Times New Roman" w:cs="Times New Roman"/>
      <w:sz w:val="24"/>
      <w:szCs w:val="24"/>
    </w:rPr>
  </w:style>
  <w:style w:type="paragraph" w:styleId="Header">
    <w:name w:val="header"/>
    <w:basedOn w:val="Normal"/>
    <w:link w:val="HeaderChar"/>
    <w:uiPriority w:val="99"/>
    <w:unhideWhenUsed/>
    <w:rsid w:val="00A873FC"/>
    <w:pPr>
      <w:tabs>
        <w:tab w:val="center" w:pos="4536"/>
        <w:tab w:val="right" w:pos="9072"/>
      </w:tabs>
      <w:spacing w:after="0" w:line="240" w:lineRule="auto"/>
    </w:pPr>
  </w:style>
  <w:style w:type="character" w:customStyle="1" w:styleId="HeaderChar">
    <w:name w:val="Header Char"/>
    <w:basedOn w:val="DefaultParagraphFont"/>
    <w:link w:val="Header"/>
    <w:uiPriority w:val="99"/>
    <w:rsid w:val="00A873FC"/>
  </w:style>
  <w:style w:type="paragraph" w:styleId="Footer">
    <w:name w:val="footer"/>
    <w:basedOn w:val="Normal"/>
    <w:link w:val="FooterChar"/>
    <w:uiPriority w:val="99"/>
    <w:unhideWhenUsed/>
    <w:rsid w:val="00A873FC"/>
    <w:pPr>
      <w:tabs>
        <w:tab w:val="center" w:pos="4536"/>
        <w:tab w:val="right" w:pos="9072"/>
      </w:tabs>
      <w:spacing w:after="0" w:line="240" w:lineRule="auto"/>
    </w:pPr>
  </w:style>
  <w:style w:type="character" w:customStyle="1" w:styleId="FooterChar">
    <w:name w:val="Footer Char"/>
    <w:basedOn w:val="DefaultParagraphFont"/>
    <w:link w:val="Footer"/>
    <w:uiPriority w:val="99"/>
    <w:rsid w:val="00A873FC"/>
  </w:style>
  <w:style w:type="character" w:styleId="CommentReference">
    <w:name w:val="annotation reference"/>
    <w:basedOn w:val="DefaultParagraphFont"/>
    <w:uiPriority w:val="99"/>
    <w:semiHidden/>
    <w:unhideWhenUsed/>
    <w:rsid w:val="00693434"/>
    <w:rPr>
      <w:sz w:val="16"/>
      <w:szCs w:val="16"/>
    </w:rPr>
  </w:style>
  <w:style w:type="paragraph" w:styleId="CommentText">
    <w:name w:val="annotation text"/>
    <w:basedOn w:val="Normal"/>
    <w:link w:val="CommentTextChar"/>
    <w:uiPriority w:val="99"/>
    <w:unhideWhenUsed/>
    <w:rsid w:val="00693434"/>
    <w:pPr>
      <w:spacing w:line="240" w:lineRule="auto"/>
    </w:pPr>
  </w:style>
  <w:style w:type="character" w:customStyle="1" w:styleId="CommentTextChar">
    <w:name w:val="Comment Text Char"/>
    <w:basedOn w:val="DefaultParagraphFont"/>
    <w:link w:val="CommentText"/>
    <w:uiPriority w:val="99"/>
    <w:rsid w:val="00693434"/>
  </w:style>
  <w:style w:type="paragraph" w:styleId="CommentSubject">
    <w:name w:val="annotation subject"/>
    <w:basedOn w:val="CommentText"/>
    <w:next w:val="CommentText"/>
    <w:link w:val="CommentSubjectChar"/>
    <w:uiPriority w:val="99"/>
    <w:semiHidden/>
    <w:unhideWhenUsed/>
    <w:rsid w:val="00693434"/>
    <w:rPr>
      <w:b/>
      <w:bCs/>
    </w:rPr>
  </w:style>
  <w:style w:type="character" w:customStyle="1" w:styleId="CommentSubjectChar">
    <w:name w:val="Comment Subject Char"/>
    <w:basedOn w:val="CommentTextChar"/>
    <w:link w:val="CommentSubject"/>
    <w:uiPriority w:val="99"/>
    <w:semiHidden/>
    <w:rsid w:val="00693434"/>
    <w:rPr>
      <w:b/>
      <w:bCs/>
    </w:rPr>
  </w:style>
  <w:style w:type="paragraph" w:styleId="Revision">
    <w:name w:val="Revision"/>
    <w:hidden/>
    <w:uiPriority w:val="99"/>
    <w:semiHidden/>
    <w:rsid w:val="006934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50445">
      <w:bodyDiv w:val="1"/>
      <w:marLeft w:val="0"/>
      <w:marRight w:val="0"/>
      <w:marTop w:val="0"/>
      <w:marBottom w:val="0"/>
      <w:divBdr>
        <w:top w:val="none" w:sz="0" w:space="0" w:color="auto"/>
        <w:left w:val="none" w:sz="0" w:space="0" w:color="auto"/>
        <w:bottom w:val="none" w:sz="0" w:space="0" w:color="auto"/>
        <w:right w:val="none" w:sz="0" w:space="0" w:color="auto"/>
      </w:divBdr>
    </w:div>
    <w:div w:id="77993051">
      <w:bodyDiv w:val="1"/>
      <w:marLeft w:val="0"/>
      <w:marRight w:val="0"/>
      <w:marTop w:val="0"/>
      <w:marBottom w:val="0"/>
      <w:divBdr>
        <w:top w:val="none" w:sz="0" w:space="0" w:color="auto"/>
        <w:left w:val="none" w:sz="0" w:space="0" w:color="auto"/>
        <w:bottom w:val="none" w:sz="0" w:space="0" w:color="auto"/>
        <w:right w:val="none" w:sz="0" w:space="0" w:color="auto"/>
      </w:divBdr>
    </w:div>
    <w:div w:id="339084483">
      <w:bodyDiv w:val="1"/>
      <w:marLeft w:val="0"/>
      <w:marRight w:val="0"/>
      <w:marTop w:val="0"/>
      <w:marBottom w:val="0"/>
      <w:divBdr>
        <w:top w:val="none" w:sz="0" w:space="0" w:color="auto"/>
        <w:left w:val="none" w:sz="0" w:space="0" w:color="auto"/>
        <w:bottom w:val="none" w:sz="0" w:space="0" w:color="auto"/>
        <w:right w:val="none" w:sz="0" w:space="0" w:color="auto"/>
      </w:divBdr>
    </w:div>
    <w:div w:id="371267884">
      <w:bodyDiv w:val="1"/>
      <w:marLeft w:val="0"/>
      <w:marRight w:val="0"/>
      <w:marTop w:val="0"/>
      <w:marBottom w:val="0"/>
      <w:divBdr>
        <w:top w:val="none" w:sz="0" w:space="0" w:color="auto"/>
        <w:left w:val="none" w:sz="0" w:space="0" w:color="auto"/>
        <w:bottom w:val="none" w:sz="0" w:space="0" w:color="auto"/>
        <w:right w:val="none" w:sz="0" w:space="0" w:color="auto"/>
      </w:divBdr>
    </w:div>
    <w:div w:id="421948841">
      <w:bodyDiv w:val="1"/>
      <w:marLeft w:val="0"/>
      <w:marRight w:val="0"/>
      <w:marTop w:val="0"/>
      <w:marBottom w:val="0"/>
      <w:divBdr>
        <w:top w:val="none" w:sz="0" w:space="0" w:color="auto"/>
        <w:left w:val="none" w:sz="0" w:space="0" w:color="auto"/>
        <w:bottom w:val="none" w:sz="0" w:space="0" w:color="auto"/>
        <w:right w:val="none" w:sz="0" w:space="0" w:color="auto"/>
      </w:divBdr>
    </w:div>
    <w:div w:id="585529269">
      <w:bodyDiv w:val="1"/>
      <w:marLeft w:val="0"/>
      <w:marRight w:val="0"/>
      <w:marTop w:val="0"/>
      <w:marBottom w:val="0"/>
      <w:divBdr>
        <w:top w:val="none" w:sz="0" w:space="0" w:color="auto"/>
        <w:left w:val="none" w:sz="0" w:space="0" w:color="auto"/>
        <w:bottom w:val="none" w:sz="0" w:space="0" w:color="auto"/>
        <w:right w:val="none" w:sz="0" w:space="0" w:color="auto"/>
      </w:divBdr>
    </w:div>
    <w:div w:id="927734524">
      <w:bodyDiv w:val="1"/>
      <w:marLeft w:val="0"/>
      <w:marRight w:val="0"/>
      <w:marTop w:val="0"/>
      <w:marBottom w:val="0"/>
      <w:divBdr>
        <w:top w:val="none" w:sz="0" w:space="0" w:color="auto"/>
        <w:left w:val="none" w:sz="0" w:space="0" w:color="auto"/>
        <w:bottom w:val="none" w:sz="0" w:space="0" w:color="auto"/>
        <w:right w:val="none" w:sz="0" w:space="0" w:color="auto"/>
      </w:divBdr>
    </w:div>
    <w:div w:id="1007101298">
      <w:bodyDiv w:val="1"/>
      <w:marLeft w:val="0"/>
      <w:marRight w:val="0"/>
      <w:marTop w:val="0"/>
      <w:marBottom w:val="0"/>
      <w:divBdr>
        <w:top w:val="none" w:sz="0" w:space="0" w:color="auto"/>
        <w:left w:val="none" w:sz="0" w:space="0" w:color="auto"/>
        <w:bottom w:val="none" w:sz="0" w:space="0" w:color="auto"/>
        <w:right w:val="none" w:sz="0" w:space="0" w:color="auto"/>
      </w:divBdr>
    </w:div>
    <w:div w:id="1039672929">
      <w:bodyDiv w:val="1"/>
      <w:marLeft w:val="0"/>
      <w:marRight w:val="0"/>
      <w:marTop w:val="0"/>
      <w:marBottom w:val="0"/>
      <w:divBdr>
        <w:top w:val="none" w:sz="0" w:space="0" w:color="auto"/>
        <w:left w:val="none" w:sz="0" w:space="0" w:color="auto"/>
        <w:bottom w:val="none" w:sz="0" w:space="0" w:color="auto"/>
        <w:right w:val="none" w:sz="0" w:space="0" w:color="auto"/>
      </w:divBdr>
    </w:div>
    <w:div w:id="1085957848">
      <w:bodyDiv w:val="1"/>
      <w:marLeft w:val="0"/>
      <w:marRight w:val="0"/>
      <w:marTop w:val="0"/>
      <w:marBottom w:val="0"/>
      <w:divBdr>
        <w:top w:val="none" w:sz="0" w:space="0" w:color="auto"/>
        <w:left w:val="none" w:sz="0" w:space="0" w:color="auto"/>
        <w:bottom w:val="none" w:sz="0" w:space="0" w:color="auto"/>
        <w:right w:val="none" w:sz="0" w:space="0" w:color="auto"/>
      </w:divBdr>
    </w:div>
    <w:div w:id="1653370294">
      <w:bodyDiv w:val="1"/>
      <w:marLeft w:val="0"/>
      <w:marRight w:val="0"/>
      <w:marTop w:val="0"/>
      <w:marBottom w:val="0"/>
      <w:divBdr>
        <w:top w:val="none" w:sz="0" w:space="0" w:color="auto"/>
        <w:left w:val="none" w:sz="0" w:space="0" w:color="auto"/>
        <w:bottom w:val="none" w:sz="0" w:space="0" w:color="auto"/>
        <w:right w:val="none" w:sz="0" w:space="0" w:color="auto"/>
      </w:divBdr>
    </w:div>
    <w:div w:id="1798642253">
      <w:bodyDiv w:val="1"/>
      <w:marLeft w:val="0"/>
      <w:marRight w:val="0"/>
      <w:marTop w:val="0"/>
      <w:marBottom w:val="0"/>
      <w:divBdr>
        <w:top w:val="none" w:sz="0" w:space="0" w:color="auto"/>
        <w:left w:val="none" w:sz="0" w:space="0" w:color="auto"/>
        <w:bottom w:val="none" w:sz="0" w:space="0" w:color="auto"/>
        <w:right w:val="none" w:sz="0" w:space="0" w:color="auto"/>
      </w:divBdr>
    </w:div>
    <w:div w:id="1829134155">
      <w:bodyDiv w:val="1"/>
      <w:marLeft w:val="0"/>
      <w:marRight w:val="0"/>
      <w:marTop w:val="0"/>
      <w:marBottom w:val="0"/>
      <w:divBdr>
        <w:top w:val="none" w:sz="0" w:space="0" w:color="auto"/>
        <w:left w:val="none" w:sz="0" w:space="0" w:color="auto"/>
        <w:bottom w:val="none" w:sz="0" w:space="0" w:color="auto"/>
        <w:right w:val="none" w:sz="0" w:space="0" w:color="auto"/>
      </w:divBdr>
    </w:div>
    <w:div w:id="185646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1037</Words>
  <Characters>6016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Urmet Lee</dc:creator>
  <cp:keywords/>
  <dc:description/>
  <cp:lastModifiedBy>Hede Sinisaar</cp:lastModifiedBy>
  <cp:revision>4</cp:revision>
  <dcterms:created xsi:type="dcterms:W3CDTF">2025-04-22T09:25:00Z</dcterms:created>
  <dcterms:modified xsi:type="dcterms:W3CDTF">2025-04-22T09:26:00Z</dcterms:modified>
</cp:coreProperties>
</file>